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6BBC" w14:textId="064DCD3D" w:rsidR="00112B89" w:rsidRPr="007F4E21" w:rsidRDefault="00234A3A" w:rsidP="00F4232F">
      <w:pPr>
        <w:pStyle w:val="Title"/>
        <w:rPr>
          <w:b/>
          <w:sz w:val="36"/>
          <w:szCs w:val="36"/>
        </w:rPr>
      </w:pPr>
      <w:r w:rsidRPr="007B001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8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8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F4E21">
        <w:rPr>
          <w:b/>
          <w:sz w:val="36"/>
          <w:szCs w:val="36"/>
        </w:rPr>
        <w:t>Language:</w:t>
      </w:r>
      <w:r w:rsidR="00BF362F" w:rsidRPr="007F4E21">
        <w:rPr>
          <w:b/>
          <w:sz w:val="36"/>
          <w:szCs w:val="36"/>
        </w:rPr>
        <w:t xml:space="preserve"> </w:t>
      </w:r>
      <w:r w:rsidR="00F4232F">
        <w:rPr>
          <w:b/>
          <w:sz w:val="36"/>
          <w:szCs w:val="36"/>
          <w:lang w:val="en-US"/>
        </w:rPr>
        <w:t>Spanish</w:t>
      </w:r>
    </w:p>
    <w:p w14:paraId="6DD2D4CD" w14:textId="16BAFF62" w:rsidR="00234A3A" w:rsidRPr="007F4E21" w:rsidRDefault="00B718DD" w:rsidP="004A3821">
      <w:pPr>
        <w:pStyle w:val="Title"/>
        <w:rPr>
          <w:b/>
          <w:sz w:val="36"/>
          <w:szCs w:val="36"/>
        </w:rPr>
      </w:pPr>
      <w:r w:rsidRPr="007F4E21">
        <w:rPr>
          <w:b/>
          <w:sz w:val="36"/>
          <w:szCs w:val="36"/>
        </w:rPr>
        <w:t>Level</w:t>
      </w:r>
      <w:r w:rsidR="00112B89" w:rsidRPr="007F4E21">
        <w:rPr>
          <w:b/>
          <w:sz w:val="36"/>
          <w:szCs w:val="36"/>
        </w:rPr>
        <w:t>:</w:t>
      </w:r>
      <w:r w:rsidR="00AE1376" w:rsidRPr="007F4E21">
        <w:rPr>
          <w:b/>
          <w:sz w:val="36"/>
          <w:szCs w:val="36"/>
        </w:rPr>
        <w:t xml:space="preserve"> </w:t>
      </w:r>
      <w:r w:rsidR="007920C9">
        <w:rPr>
          <w:b/>
          <w:sz w:val="36"/>
          <w:szCs w:val="36"/>
        </w:rPr>
        <w:t>2</w:t>
      </w:r>
      <w:r w:rsidR="00F4232F" w:rsidRPr="00104A0B">
        <w:rPr>
          <w:b/>
          <w:sz w:val="36"/>
          <w:szCs w:val="36"/>
        </w:rPr>
        <w:t xml:space="preserve"> (a, b &amp; c)</w:t>
      </w:r>
    </w:p>
    <w:p w14:paraId="42462C6D" w14:textId="26895C02" w:rsidR="00AE1376" w:rsidRPr="00CC5C80" w:rsidRDefault="007B001A" w:rsidP="004A3821">
      <w:pPr>
        <w:pStyle w:val="Title"/>
        <w:rPr>
          <w:b/>
          <w:sz w:val="36"/>
          <w:szCs w:val="36"/>
          <w:lang w:val="es-MX"/>
        </w:rPr>
      </w:pPr>
      <w:proofErr w:type="spellStart"/>
      <w:r w:rsidRPr="00CC5C80">
        <w:rPr>
          <w:b/>
          <w:sz w:val="36"/>
          <w:szCs w:val="36"/>
          <w:lang w:val="es-MX"/>
        </w:rPr>
        <w:t>Course</w:t>
      </w:r>
      <w:proofErr w:type="spellEnd"/>
      <w:r w:rsidRPr="00CC5C80">
        <w:rPr>
          <w:b/>
          <w:sz w:val="36"/>
          <w:szCs w:val="36"/>
          <w:lang w:val="es-MX"/>
        </w:rPr>
        <w:t xml:space="preserve"> </w:t>
      </w:r>
      <w:proofErr w:type="spellStart"/>
      <w:r w:rsidRPr="00CC5C80">
        <w:rPr>
          <w:b/>
          <w:sz w:val="36"/>
          <w:szCs w:val="36"/>
          <w:lang w:val="es-MX"/>
        </w:rPr>
        <w:t>book</w:t>
      </w:r>
      <w:proofErr w:type="spellEnd"/>
      <w:r w:rsidRPr="00CC5C80">
        <w:rPr>
          <w:b/>
          <w:sz w:val="36"/>
          <w:szCs w:val="36"/>
          <w:lang w:val="es-MX"/>
        </w:rPr>
        <w:t xml:space="preserve"> </w:t>
      </w:r>
      <w:proofErr w:type="spellStart"/>
      <w:r w:rsidRPr="00CC5C80">
        <w:rPr>
          <w:b/>
          <w:sz w:val="36"/>
          <w:szCs w:val="36"/>
          <w:lang w:val="es-MX"/>
        </w:rPr>
        <w:t>title</w:t>
      </w:r>
      <w:proofErr w:type="spellEnd"/>
      <w:r w:rsidR="002D7486" w:rsidRPr="00CC5C80">
        <w:rPr>
          <w:b/>
          <w:sz w:val="36"/>
          <w:szCs w:val="36"/>
          <w:lang w:val="es-MX"/>
        </w:rPr>
        <w:t xml:space="preserve"> &amp; </w:t>
      </w:r>
      <w:proofErr w:type="spellStart"/>
      <w:r w:rsidR="002D7486" w:rsidRPr="00CC5C80">
        <w:rPr>
          <w:b/>
          <w:sz w:val="36"/>
          <w:szCs w:val="36"/>
          <w:lang w:val="es-MX"/>
        </w:rPr>
        <w:t>publisher</w:t>
      </w:r>
      <w:proofErr w:type="spellEnd"/>
      <w:r w:rsidRPr="00CC5C80">
        <w:rPr>
          <w:b/>
          <w:sz w:val="36"/>
          <w:szCs w:val="36"/>
          <w:lang w:val="es-MX"/>
        </w:rPr>
        <w:t xml:space="preserve">: </w:t>
      </w:r>
      <w:r w:rsidR="00F4232F" w:rsidRPr="00CC5C80">
        <w:rPr>
          <w:b/>
          <w:sz w:val="36"/>
          <w:szCs w:val="36"/>
          <w:lang w:val="es-MX"/>
        </w:rPr>
        <w:t>Nuevo Prisma Fusión A1 + A2 (</w:t>
      </w:r>
      <w:r w:rsidR="00CC5C80" w:rsidRPr="00CC5C80">
        <w:rPr>
          <w:b/>
          <w:sz w:val="36"/>
          <w:szCs w:val="36"/>
          <w:lang w:val="es-MX"/>
        </w:rPr>
        <w:t>2</w:t>
      </w:r>
      <w:r w:rsidR="00CC5C80" w:rsidRPr="00CC5C80">
        <w:rPr>
          <w:b/>
          <w:sz w:val="36"/>
          <w:szCs w:val="36"/>
          <w:vertAlign w:val="superscript"/>
          <w:lang w:val="es-MX"/>
        </w:rPr>
        <w:t>nd</w:t>
      </w:r>
      <w:r w:rsidR="00CC5C80" w:rsidRPr="00CC5C80">
        <w:rPr>
          <w:b/>
          <w:sz w:val="36"/>
          <w:szCs w:val="36"/>
          <w:lang w:val="es-MX"/>
        </w:rPr>
        <w:t xml:space="preserve"> </w:t>
      </w:r>
      <w:proofErr w:type="spellStart"/>
      <w:r w:rsidR="00F4232F" w:rsidRPr="00CC5C80">
        <w:rPr>
          <w:b/>
          <w:sz w:val="36"/>
          <w:szCs w:val="36"/>
          <w:lang w:val="es-MX"/>
        </w:rPr>
        <w:t>part</w:t>
      </w:r>
      <w:proofErr w:type="spellEnd"/>
      <w:r w:rsidR="00F4232F" w:rsidRPr="00CC5C80">
        <w:rPr>
          <w:b/>
          <w:sz w:val="36"/>
          <w:szCs w:val="36"/>
          <w:lang w:val="es-MX"/>
        </w:rPr>
        <w:t xml:space="preserve">). </w:t>
      </w:r>
      <w:r w:rsidR="00F4232F">
        <w:rPr>
          <w:b/>
          <w:sz w:val="36"/>
          <w:szCs w:val="36"/>
          <w:lang w:val="es-MX"/>
        </w:rPr>
        <w:t>Equipo Nuevo Prisma.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5"/>
        <w:gridCol w:w="1706"/>
        <w:gridCol w:w="4668"/>
        <w:gridCol w:w="4410"/>
        <w:gridCol w:w="2555"/>
      </w:tblGrid>
      <w:tr w:rsidR="002D7486" w:rsidRPr="00CE79E5" w14:paraId="319CF0AE" w14:textId="77777777" w:rsidTr="00582396">
        <w:tc>
          <w:tcPr>
            <w:tcW w:w="14174" w:type="dxa"/>
            <w:gridSpan w:val="5"/>
            <w:shd w:val="clear" w:color="auto" w:fill="CE95AF"/>
          </w:tcPr>
          <w:p w14:paraId="671BC695" w14:textId="77777777" w:rsidR="002D7486" w:rsidRPr="00CC5C80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2F9E4182" w14:textId="516F681C" w:rsidR="002D748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a</w:t>
            </w:r>
          </w:p>
          <w:p w14:paraId="220B9697" w14:textId="77777777" w:rsidR="002D7486" w:rsidRPr="00AE137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0C0" w:rsidRPr="00CE79E5" w14:paraId="15738C84" w14:textId="17FC33D2" w:rsidTr="00365D48">
        <w:tc>
          <w:tcPr>
            <w:tcW w:w="840" w:type="dxa"/>
            <w:shd w:val="clear" w:color="auto" w:fill="CE95AF"/>
          </w:tcPr>
          <w:p w14:paraId="639A909E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1373" w:type="dxa"/>
            <w:shd w:val="clear" w:color="auto" w:fill="CE95AF"/>
          </w:tcPr>
          <w:p w14:paraId="3BAAEAB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808" w:type="dxa"/>
            <w:shd w:val="clear" w:color="auto" w:fill="CE95AF"/>
          </w:tcPr>
          <w:p w14:paraId="26FB6F36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language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4523" w:type="dxa"/>
            <w:shd w:val="clear" w:color="auto" w:fill="CE95AF"/>
          </w:tcPr>
          <w:p w14:paraId="16E6205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630" w:type="dxa"/>
            <w:shd w:val="clear" w:color="auto" w:fill="CE95AF"/>
          </w:tcPr>
          <w:p w14:paraId="55D39219" w14:textId="7AC95258" w:rsidR="003650C0" w:rsidRPr="002D7486" w:rsidRDefault="003650C0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includ</w:t>
            </w:r>
            <w:r w:rsidR="0030755A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ing making a Glossary of Useful 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Words</w:t>
            </w:r>
          </w:p>
          <w:p w14:paraId="415CC400" w14:textId="7DA0FEAA" w:rsidR="00FD1A2C" w:rsidRPr="002D7486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BC4DA3" w:rsidRPr="00FC3C56" w14:paraId="48DBC02F" w14:textId="1ED7FD22" w:rsidTr="00365D48">
        <w:trPr>
          <w:trHeight w:val="1130"/>
        </w:trPr>
        <w:tc>
          <w:tcPr>
            <w:tcW w:w="840" w:type="dxa"/>
            <w:vAlign w:val="center"/>
          </w:tcPr>
          <w:p w14:paraId="0CE24E71" w14:textId="77777777" w:rsidR="00BC4DA3" w:rsidRPr="00CC5C80" w:rsidRDefault="00BC4DA3" w:rsidP="00B06945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</w:pPr>
            <w:r w:rsidRPr="00CC5C80"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  <w:t>1</w:t>
            </w:r>
          </w:p>
        </w:tc>
        <w:tc>
          <w:tcPr>
            <w:tcW w:w="1373" w:type="dxa"/>
            <w:shd w:val="clear" w:color="auto" w:fill="F4E7ED"/>
            <w:vAlign w:val="center"/>
          </w:tcPr>
          <w:p w14:paraId="1EF5906B" w14:textId="77777777" w:rsidR="00CE6D9D" w:rsidRPr="00CC5C80" w:rsidRDefault="00CE6D9D" w:rsidP="00CE6D9D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proofErr w:type="spellStart"/>
            <w:r w:rsidRPr="00CC5C80">
              <w:rPr>
                <w:rFonts w:ascii="Arial" w:hAnsi="Arial" w:cs="Arial"/>
                <w:color w:val="800080"/>
                <w:sz w:val="20"/>
                <w:szCs w:val="20"/>
              </w:rPr>
              <w:t>Personalidades</w:t>
            </w:r>
            <w:proofErr w:type="spellEnd"/>
            <w:r w:rsidRPr="00CC5C80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</w:p>
          <w:p w14:paraId="60E7F826" w14:textId="4DB22154" w:rsidR="00BC4DA3" w:rsidRPr="00CC5C80" w:rsidRDefault="00CE6D9D" w:rsidP="00CE6D9D">
            <w:pPr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</w:pPr>
            <w:proofErr w:type="spellStart"/>
            <w:r w:rsidRPr="00CC5C80">
              <w:rPr>
                <w:rFonts w:ascii="Arial" w:hAnsi="Arial" w:cs="Arial"/>
                <w:color w:val="800080"/>
                <w:sz w:val="20"/>
                <w:szCs w:val="20"/>
              </w:rPr>
              <w:t>Repaso</w:t>
            </w:r>
            <w:proofErr w:type="spellEnd"/>
            <w:r w:rsidRPr="00CC5C80">
              <w:rPr>
                <w:rFonts w:ascii="Arial" w:hAnsi="Arial" w:cs="Arial"/>
                <w:color w:val="800080"/>
                <w:sz w:val="20"/>
                <w:szCs w:val="20"/>
              </w:rPr>
              <w:t>)</w:t>
            </w:r>
          </w:p>
        </w:tc>
        <w:tc>
          <w:tcPr>
            <w:tcW w:w="4808" w:type="dxa"/>
            <w:vAlign w:val="center"/>
          </w:tcPr>
          <w:p w14:paraId="0FA5FD3A" w14:textId="77BCA19E" w:rsidR="00BC4DA3" w:rsidRPr="00CC5C80" w:rsidRDefault="00CE6D9D" w:rsidP="00CE6D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0080"/>
                <w:sz w:val="20"/>
                <w:szCs w:val="20"/>
                <w:lang w:val="en-US"/>
              </w:rPr>
            </w:pPr>
            <w:r w:rsidRPr="00CC5C80">
              <w:rPr>
                <w:rFonts w:ascii="Arial" w:hAnsi="Arial" w:cs="Arial"/>
                <w:color w:val="800080"/>
                <w:sz w:val="20"/>
                <w:szCs w:val="20"/>
                <w:lang w:val="en-US"/>
              </w:rPr>
              <w:t xml:space="preserve">Introducing yourself, personal information </w:t>
            </w:r>
          </w:p>
        </w:tc>
        <w:tc>
          <w:tcPr>
            <w:tcW w:w="4523" w:type="dxa"/>
            <w:vAlign w:val="center"/>
          </w:tcPr>
          <w:p w14:paraId="585A2323" w14:textId="77777777" w:rsidR="00CE6D9D" w:rsidRPr="00CC5C80" w:rsidRDefault="00CE6D9D" w:rsidP="00CE6D9D">
            <w:pPr>
              <w:numPr>
                <w:ilvl w:val="0"/>
                <w:numId w:val="1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800080"/>
                <w:sz w:val="20"/>
                <w:szCs w:val="20"/>
              </w:rPr>
              <w:t xml:space="preserve">Present review, regular and irregular </w:t>
            </w:r>
          </w:p>
          <w:p w14:paraId="2078798C" w14:textId="2D51D1BA" w:rsidR="00BC4DA3" w:rsidRPr="00CC5C80" w:rsidRDefault="00BC4DA3" w:rsidP="004E6A61">
            <w:pPr>
              <w:pStyle w:val="ListParagraph"/>
              <w:ind w:left="382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2630" w:type="dxa"/>
          </w:tcPr>
          <w:p w14:paraId="5F16BF9E" w14:textId="77777777" w:rsidR="00BC4DA3" w:rsidRPr="00FC3C56" w:rsidRDefault="00BC4DA3" w:rsidP="00FD1A2C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4DA3" w:rsidRPr="00AC124B" w14:paraId="58E3F29A" w14:textId="06C1E811" w:rsidTr="00365D48">
        <w:trPr>
          <w:trHeight w:val="931"/>
        </w:trPr>
        <w:tc>
          <w:tcPr>
            <w:tcW w:w="840" w:type="dxa"/>
            <w:vAlign w:val="center"/>
          </w:tcPr>
          <w:p w14:paraId="31689A20" w14:textId="3ED4C127" w:rsidR="00BC4DA3" w:rsidRPr="00CC5C80" w:rsidRDefault="00BC4DA3" w:rsidP="00B06945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800080"/>
                <w:sz w:val="20"/>
                <w:szCs w:val="20"/>
              </w:rPr>
              <w:t>2</w:t>
            </w:r>
          </w:p>
        </w:tc>
        <w:tc>
          <w:tcPr>
            <w:tcW w:w="1373" w:type="dxa"/>
            <w:shd w:val="clear" w:color="auto" w:fill="F4E7ED"/>
            <w:vAlign w:val="center"/>
          </w:tcPr>
          <w:p w14:paraId="45B55FCB" w14:textId="77777777" w:rsidR="00CE6D9D" w:rsidRPr="00CC5C80" w:rsidRDefault="00CE6D9D" w:rsidP="00CE6D9D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proofErr w:type="spellStart"/>
            <w:r w:rsidRPr="00CC5C80">
              <w:rPr>
                <w:rFonts w:ascii="Arial" w:hAnsi="Arial" w:cs="Arial"/>
                <w:color w:val="800080"/>
                <w:sz w:val="20"/>
                <w:szCs w:val="20"/>
              </w:rPr>
              <w:t>Personalidades</w:t>
            </w:r>
            <w:proofErr w:type="spellEnd"/>
            <w:r w:rsidRPr="00CC5C80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</w:p>
          <w:p w14:paraId="14ED894E" w14:textId="5A28C523" w:rsidR="00BC4DA3" w:rsidRPr="00CC5C80" w:rsidRDefault="00CE6D9D" w:rsidP="00CE6D9D">
            <w:pPr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</w:pPr>
            <w:proofErr w:type="spellStart"/>
            <w:r w:rsidRPr="00CC5C80">
              <w:rPr>
                <w:rFonts w:ascii="Arial" w:hAnsi="Arial" w:cs="Arial"/>
                <w:color w:val="800080"/>
                <w:sz w:val="20"/>
                <w:szCs w:val="20"/>
              </w:rPr>
              <w:t>Repaso</w:t>
            </w:r>
            <w:proofErr w:type="spellEnd"/>
            <w:r w:rsidRPr="00CC5C80">
              <w:rPr>
                <w:rFonts w:ascii="Arial" w:hAnsi="Arial" w:cs="Arial"/>
                <w:color w:val="800080"/>
                <w:sz w:val="20"/>
                <w:szCs w:val="20"/>
              </w:rPr>
              <w:t>)</w:t>
            </w:r>
          </w:p>
        </w:tc>
        <w:tc>
          <w:tcPr>
            <w:tcW w:w="4808" w:type="dxa"/>
            <w:vAlign w:val="center"/>
          </w:tcPr>
          <w:p w14:paraId="42EF1341" w14:textId="77777777" w:rsidR="006A0481" w:rsidRPr="00CC5C80" w:rsidRDefault="006A0481" w:rsidP="006A0481">
            <w:pPr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800080"/>
                <w:sz w:val="20"/>
                <w:szCs w:val="20"/>
              </w:rPr>
              <w:t xml:space="preserve">Talk about reasons, opinions, attitudes and recommendations about learning </w:t>
            </w:r>
          </w:p>
          <w:p w14:paraId="77B93A58" w14:textId="11ED5145" w:rsidR="00BC4DA3" w:rsidRPr="00CC5C80" w:rsidRDefault="00BC4DA3" w:rsidP="00CE6D9D">
            <w:pPr>
              <w:pStyle w:val="ListParagraph"/>
              <w:ind w:left="382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36E79DCB" w14:textId="77777777" w:rsidR="00CC5C80" w:rsidRPr="00CC5C80" w:rsidRDefault="00CC5C80" w:rsidP="00CC5C80">
            <w:pPr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r w:rsidRPr="00CC5C80">
              <w:rPr>
                <w:rFonts w:ascii="Arial" w:hAnsi="Arial" w:cs="Arial"/>
                <w:i/>
                <w:color w:val="800080"/>
                <w:sz w:val="20"/>
                <w:szCs w:val="20"/>
                <w:lang w:val="es-MX"/>
              </w:rPr>
              <w:t xml:space="preserve">Es útil/Bueno/necesario </w:t>
            </w:r>
            <w:r w:rsidRPr="00CC5C80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+ infinitivo </w:t>
            </w:r>
          </w:p>
          <w:p w14:paraId="6E9D4AB0" w14:textId="77777777" w:rsidR="00CC5C80" w:rsidRPr="00CC5C80" w:rsidRDefault="00CC5C80" w:rsidP="00CC5C80">
            <w:pPr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r w:rsidRPr="00CC5C80">
              <w:rPr>
                <w:rFonts w:ascii="Arial" w:hAnsi="Arial" w:cs="Arial"/>
                <w:i/>
                <w:color w:val="800080"/>
                <w:sz w:val="20"/>
                <w:szCs w:val="20"/>
                <w:lang w:val="es-MX"/>
              </w:rPr>
              <w:t xml:space="preserve">Tener que + </w:t>
            </w:r>
            <w:proofErr w:type="spellStart"/>
            <w:r w:rsidRPr="00CC5C80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infinitive</w:t>
            </w:r>
            <w:proofErr w:type="spellEnd"/>
            <w:r w:rsidRPr="00CC5C80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</w:t>
            </w:r>
          </w:p>
          <w:p w14:paraId="180026FA" w14:textId="7933808C" w:rsidR="00BC4DA3" w:rsidRPr="00CC5C80" w:rsidRDefault="00BC4DA3" w:rsidP="004E6A61">
            <w:pPr>
              <w:pStyle w:val="ListParagraph"/>
              <w:ind w:left="382"/>
              <w:jc w:val="both"/>
              <w:rPr>
                <w:rFonts w:ascii="Arial" w:hAnsi="Arial" w:cs="Arial"/>
                <w:color w:val="800080"/>
                <w:sz w:val="20"/>
                <w:szCs w:val="20"/>
                <w:lang w:val="en-US"/>
              </w:rPr>
            </w:pPr>
          </w:p>
        </w:tc>
        <w:tc>
          <w:tcPr>
            <w:tcW w:w="2630" w:type="dxa"/>
          </w:tcPr>
          <w:p w14:paraId="57F09B95" w14:textId="77777777" w:rsidR="00BC4DA3" w:rsidRPr="00AC124B" w:rsidRDefault="00BC4DA3" w:rsidP="00112B8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4DA3" w:rsidRPr="00CE79E5" w14:paraId="240CC67A" w14:textId="448D80F0" w:rsidTr="00365D48">
        <w:trPr>
          <w:trHeight w:val="931"/>
        </w:trPr>
        <w:tc>
          <w:tcPr>
            <w:tcW w:w="840" w:type="dxa"/>
            <w:vAlign w:val="center"/>
          </w:tcPr>
          <w:p w14:paraId="3BDED71C" w14:textId="7754D3E4" w:rsidR="00BC4DA3" w:rsidRPr="00CC5C80" w:rsidRDefault="00BC4DA3" w:rsidP="00B06945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</w:pPr>
            <w:r w:rsidRPr="00CC5C80">
              <w:rPr>
                <w:rFonts w:ascii="Arial" w:hAnsi="Arial" w:cs="Arial"/>
                <w:color w:val="800080"/>
                <w:sz w:val="20"/>
                <w:szCs w:val="20"/>
                <w:lang w:val="es-ES"/>
              </w:rPr>
              <w:t>3</w:t>
            </w:r>
          </w:p>
        </w:tc>
        <w:tc>
          <w:tcPr>
            <w:tcW w:w="1373" w:type="dxa"/>
            <w:shd w:val="clear" w:color="auto" w:fill="F4E7ED"/>
            <w:vAlign w:val="center"/>
          </w:tcPr>
          <w:p w14:paraId="691FBA1C" w14:textId="77777777" w:rsidR="00CE6D9D" w:rsidRPr="00CC5C80" w:rsidRDefault="00CE6D9D" w:rsidP="00CE6D9D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proofErr w:type="spellStart"/>
            <w:r w:rsidRPr="00CC5C80">
              <w:rPr>
                <w:rFonts w:ascii="Arial" w:hAnsi="Arial" w:cs="Arial"/>
                <w:color w:val="800080"/>
                <w:sz w:val="20"/>
                <w:szCs w:val="20"/>
              </w:rPr>
              <w:t>Personalidades</w:t>
            </w:r>
            <w:proofErr w:type="spellEnd"/>
            <w:r w:rsidRPr="00CC5C80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</w:p>
          <w:p w14:paraId="6EEF2CDA" w14:textId="0133C1AE" w:rsidR="00BC4DA3" w:rsidRPr="00CC5C80" w:rsidRDefault="00CE6D9D" w:rsidP="00CE6D9D">
            <w:pPr>
              <w:rPr>
                <w:rFonts w:ascii="Arial" w:hAnsi="Arial" w:cs="Arial"/>
                <w:color w:val="800080"/>
                <w:sz w:val="20"/>
                <w:szCs w:val="20"/>
                <w:lang w:val="it-IT"/>
              </w:rPr>
            </w:pPr>
            <w:proofErr w:type="spellStart"/>
            <w:r w:rsidRPr="00CC5C80">
              <w:rPr>
                <w:rFonts w:ascii="Arial" w:hAnsi="Arial" w:cs="Arial"/>
                <w:color w:val="800080"/>
                <w:sz w:val="20"/>
                <w:szCs w:val="20"/>
              </w:rPr>
              <w:t>Repaso</w:t>
            </w:r>
            <w:proofErr w:type="spellEnd"/>
            <w:r w:rsidRPr="00CC5C80">
              <w:rPr>
                <w:rFonts w:ascii="Arial" w:hAnsi="Arial" w:cs="Arial"/>
                <w:color w:val="800080"/>
                <w:sz w:val="20"/>
                <w:szCs w:val="20"/>
              </w:rPr>
              <w:t>)</w:t>
            </w:r>
          </w:p>
        </w:tc>
        <w:tc>
          <w:tcPr>
            <w:tcW w:w="4808" w:type="dxa"/>
            <w:vAlign w:val="center"/>
          </w:tcPr>
          <w:p w14:paraId="6898A5AC" w14:textId="5853712C" w:rsidR="00BC4DA3" w:rsidRPr="00CC5C80" w:rsidRDefault="006A0481" w:rsidP="00CE6D9D">
            <w:pPr>
              <w:pStyle w:val="ListParagraph"/>
              <w:numPr>
                <w:ilvl w:val="0"/>
                <w:numId w:val="33"/>
              </w:numPr>
              <w:ind w:left="365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800080"/>
                <w:sz w:val="20"/>
                <w:szCs w:val="20"/>
              </w:rPr>
              <w:t>Likes and dislikes</w:t>
            </w:r>
          </w:p>
        </w:tc>
        <w:tc>
          <w:tcPr>
            <w:tcW w:w="4523" w:type="dxa"/>
            <w:vAlign w:val="center"/>
          </w:tcPr>
          <w:p w14:paraId="027C9035" w14:textId="77777777" w:rsidR="00BC4DA3" w:rsidRPr="00CC5C80" w:rsidRDefault="00CC5C80" w:rsidP="00365D4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CC5C80">
              <w:rPr>
                <w:rFonts w:ascii="Arial" w:hAnsi="Arial" w:cs="Arial"/>
                <w:i/>
                <w:color w:val="800080"/>
                <w:sz w:val="20"/>
                <w:szCs w:val="20"/>
                <w:lang w:val="es-MX"/>
              </w:rPr>
              <w:t xml:space="preserve">Poder + </w:t>
            </w:r>
            <w:proofErr w:type="spellStart"/>
            <w:r w:rsidRPr="00CC5C80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infinitive</w:t>
            </w:r>
            <w:proofErr w:type="spellEnd"/>
          </w:p>
          <w:p w14:paraId="4318A8B3" w14:textId="008467D7" w:rsidR="00CC5C80" w:rsidRPr="00CC5C80" w:rsidRDefault="00CC5C80" w:rsidP="00365D4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CC5C80">
              <w:rPr>
                <w:rFonts w:ascii="Arial" w:hAnsi="Arial" w:cs="Arial"/>
                <w:i/>
                <w:color w:val="800080"/>
                <w:sz w:val="20"/>
                <w:szCs w:val="20"/>
                <w:lang w:val="es-MX"/>
              </w:rPr>
              <w:t xml:space="preserve">Me gusta, me encanta </w:t>
            </w:r>
          </w:p>
        </w:tc>
        <w:tc>
          <w:tcPr>
            <w:tcW w:w="2630" w:type="dxa"/>
          </w:tcPr>
          <w:p w14:paraId="039860EA" w14:textId="77777777" w:rsidR="00BC4DA3" w:rsidRPr="00816A0E" w:rsidRDefault="00BC4DA3" w:rsidP="00112B89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A3" w:rsidRPr="00CC5C80" w14:paraId="54B5D9B1" w14:textId="07CAAFCD" w:rsidTr="00365D48">
        <w:trPr>
          <w:trHeight w:val="931"/>
        </w:trPr>
        <w:tc>
          <w:tcPr>
            <w:tcW w:w="840" w:type="dxa"/>
            <w:vAlign w:val="center"/>
          </w:tcPr>
          <w:p w14:paraId="1926FBEE" w14:textId="77777777" w:rsidR="00BC4DA3" w:rsidRPr="00CC5C80" w:rsidRDefault="00BC4DA3" w:rsidP="00B06945">
            <w:pPr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s-ES"/>
              </w:rPr>
            </w:pPr>
            <w:r w:rsidRPr="00CC5C80">
              <w:rPr>
                <w:rFonts w:ascii="Arial" w:hAnsi="Arial" w:cs="Arial"/>
                <w:color w:val="006600"/>
                <w:sz w:val="20"/>
                <w:szCs w:val="20"/>
                <w:lang w:val="es-ES"/>
              </w:rPr>
              <w:t>4</w:t>
            </w:r>
          </w:p>
        </w:tc>
        <w:tc>
          <w:tcPr>
            <w:tcW w:w="1373" w:type="dxa"/>
            <w:shd w:val="clear" w:color="auto" w:fill="F4E7ED"/>
            <w:vAlign w:val="center"/>
          </w:tcPr>
          <w:p w14:paraId="64B54F81" w14:textId="77777777" w:rsidR="00CE6D9D" w:rsidRPr="00CC5C80" w:rsidRDefault="00CE6D9D" w:rsidP="00CE6D9D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proofErr w:type="spellStart"/>
            <w:r w:rsidRPr="00CC5C80">
              <w:rPr>
                <w:rFonts w:ascii="Arial" w:hAnsi="Arial" w:cs="Arial"/>
                <w:color w:val="006600"/>
                <w:sz w:val="20"/>
                <w:szCs w:val="20"/>
              </w:rPr>
              <w:t>Viaja</w:t>
            </w:r>
            <w:proofErr w:type="spellEnd"/>
            <w:r w:rsidRPr="00CC5C80">
              <w:rPr>
                <w:rFonts w:ascii="Arial" w:hAnsi="Arial" w:cs="Arial"/>
                <w:color w:val="006600"/>
                <w:sz w:val="20"/>
                <w:szCs w:val="20"/>
              </w:rPr>
              <w:t xml:space="preserve"> con </w:t>
            </w:r>
            <w:proofErr w:type="spellStart"/>
            <w:r w:rsidRPr="00CC5C80">
              <w:rPr>
                <w:rFonts w:ascii="Arial" w:hAnsi="Arial" w:cs="Arial"/>
                <w:color w:val="006600"/>
                <w:sz w:val="20"/>
                <w:szCs w:val="20"/>
              </w:rPr>
              <w:t>nosotros</w:t>
            </w:r>
            <w:proofErr w:type="spellEnd"/>
            <w:r w:rsidRPr="00CC5C80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</w:p>
          <w:p w14:paraId="079BA97D" w14:textId="1AB7F0C4" w:rsidR="00BC4DA3" w:rsidRPr="00CC5C80" w:rsidRDefault="00CE6D9D" w:rsidP="00CE6D9D">
            <w:pPr>
              <w:rPr>
                <w:rFonts w:ascii="Arial" w:hAnsi="Arial" w:cs="Arial"/>
                <w:color w:val="006600"/>
                <w:sz w:val="20"/>
                <w:szCs w:val="20"/>
                <w:lang w:val="it-IT"/>
              </w:rPr>
            </w:pPr>
            <w:r w:rsidRPr="00CC5C80">
              <w:rPr>
                <w:rFonts w:ascii="Arial" w:hAnsi="Arial" w:cs="Arial"/>
                <w:color w:val="006600"/>
                <w:sz w:val="20"/>
                <w:szCs w:val="20"/>
              </w:rPr>
              <w:t>(Unit 12)</w:t>
            </w:r>
          </w:p>
        </w:tc>
        <w:tc>
          <w:tcPr>
            <w:tcW w:w="4808" w:type="dxa"/>
            <w:vAlign w:val="center"/>
          </w:tcPr>
          <w:p w14:paraId="3A4E9BBE" w14:textId="77777777" w:rsidR="00CE6D9D" w:rsidRPr="00CC5C80" w:rsidRDefault="00CE6D9D" w:rsidP="00CE6D9D">
            <w:pPr>
              <w:numPr>
                <w:ilvl w:val="0"/>
                <w:numId w:val="4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006600"/>
                <w:sz w:val="20"/>
                <w:szCs w:val="20"/>
              </w:rPr>
              <w:t xml:space="preserve">Narratives in past </w:t>
            </w:r>
          </w:p>
          <w:p w14:paraId="79C1D395" w14:textId="35C23FD3" w:rsidR="00BC4DA3" w:rsidRPr="00CC5C80" w:rsidRDefault="00BC4DA3" w:rsidP="00CE6D9D">
            <w:pPr>
              <w:pStyle w:val="ListParagraph"/>
              <w:ind w:left="382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vAlign w:val="center"/>
          </w:tcPr>
          <w:p w14:paraId="6911661B" w14:textId="77777777" w:rsidR="00CE6D9D" w:rsidRPr="00CC5C80" w:rsidRDefault="00CE6D9D" w:rsidP="00CE6D9D">
            <w:pPr>
              <w:numPr>
                <w:ilvl w:val="0"/>
                <w:numId w:val="4"/>
              </w:numPr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  <w:r w:rsidRPr="00CC5C80">
              <w:rPr>
                <w:rFonts w:ascii="Arial" w:hAnsi="Arial" w:cs="Arial"/>
                <w:color w:val="006600"/>
                <w:sz w:val="20"/>
                <w:szCs w:val="20"/>
              </w:rPr>
              <w:t xml:space="preserve">Past time; structure &amp; use. </w:t>
            </w:r>
            <w:r w:rsidRPr="00CC5C80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Regular &amp; </w:t>
            </w:r>
            <w:proofErr w:type="spellStart"/>
            <w:r w:rsidRPr="00CC5C80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some</w:t>
            </w:r>
            <w:proofErr w:type="spellEnd"/>
            <w:r w:rsidRPr="00CC5C80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 irregular (</w:t>
            </w:r>
            <w:r w:rsidRPr="00CC5C80">
              <w:rPr>
                <w:rFonts w:ascii="Arial" w:hAnsi="Arial" w:cs="Arial"/>
                <w:i/>
                <w:color w:val="006600"/>
                <w:sz w:val="20"/>
                <w:szCs w:val="20"/>
                <w:lang w:val="es-MX"/>
              </w:rPr>
              <w:t xml:space="preserve">ser, </w:t>
            </w:r>
            <w:proofErr w:type="spellStart"/>
            <w:r w:rsidRPr="00CC5C80">
              <w:rPr>
                <w:rFonts w:ascii="Arial" w:hAnsi="Arial" w:cs="Arial"/>
                <w:i/>
                <w:color w:val="006600"/>
                <w:sz w:val="20"/>
                <w:szCs w:val="20"/>
                <w:lang w:val="es-MX"/>
              </w:rPr>
              <w:t>oir</w:t>
            </w:r>
            <w:proofErr w:type="spellEnd"/>
            <w:r w:rsidRPr="00CC5C80">
              <w:rPr>
                <w:rFonts w:ascii="Arial" w:hAnsi="Arial" w:cs="Arial"/>
                <w:i/>
                <w:color w:val="006600"/>
                <w:sz w:val="20"/>
                <w:szCs w:val="20"/>
                <w:lang w:val="es-MX"/>
              </w:rPr>
              <w:t>, dar, estar, tener, hacer)</w:t>
            </w:r>
          </w:p>
          <w:p w14:paraId="1BDEFDA8" w14:textId="58B7319C" w:rsidR="00BC4DA3" w:rsidRPr="00CC5C80" w:rsidRDefault="00BC4DA3" w:rsidP="004E6A61">
            <w:pPr>
              <w:pStyle w:val="ListParagraph"/>
              <w:ind w:left="382"/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</w:p>
        </w:tc>
        <w:tc>
          <w:tcPr>
            <w:tcW w:w="2630" w:type="dxa"/>
          </w:tcPr>
          <w:p w14:paraId="05C70732" w14:textId="77777777" w:rsidR="00BC4DA3" w:rsidRPr="00CE6D9D" w:rsidRDefault="00BC4DA3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</w:pPr>
          </w:p>
        </w:tc>
      </w:tr>
      <w:tr w:rsidR="00BC4DA3" w:rsidRPr="00FC50D7" w14:paraId="58476E39" w14:textId="3F6BB3B9" w:rsidTr="00365D48">
        <w:trPr>
          <w:trHeight w:val="931"/>
        </w:trPr>
        <w:tc>
          <w:tcPr>
            <w:tcW w:w="840" w:type="dxa"/>
            <w:vAlign w:val="center"/>
          </w:tcPr>
          <w:p w14:paraId="5F6D35F6" w14:textId="77777777" w:rsidR="00BC4DA3" w:rsidRPr="00CC5C80" w:rsidRDefault="00BC4DA3" w:rsidP="00B06945">
            <w:pPr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s-ES"/>
              </w:rPr>
            </w:pPr>
            <w:r w:rsidRPr="00CC5C80">
              <w:rPr>
                <w:rFonts w:ascii="Arial" w:hAnsi="Arial" w:cs="Arial"/>
                <w:color w:val="006600"/>
                <w:sz w:val="20"/>
                <w:szCs w:val="20"/>
                <w:lang w:val="es-ES"/>
              </w:rPr>
              <w:lastRenderedPageBreak/>
              <w:t>5</w:t>
            </w:r>
          </w:p>
        </w:tc>
        <w:tc>
          <w:tcPr>
            <w:tcW w:w="1373" w:type="dxa"/>
            <w:shd w:val="clear" w:color="auto" w:fill="F4E7ED"/>
            <w:vAlign w:val="center"/>
          </w:tcPr>
          <w:p w14:paraId="1D9C4E12" w14:textId="77777777" w:rsidR="00CE6D9D" w:rsidRPr="00CC5C80" w:rsidRDefault="00CE6D9D" w:rsidP="00CE6D9D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proofErr w:type="spellStart"/>
            <w:r w:rsidRPr="00CC5C80">
              <w:rPr>
                <w:rFonts w:ascii="Arial" w:hAnsi="Arial" w:cs="Arial"/>
                <w:color w:val="006600"/>
                <w:sz w:val="20"/>
                <w:szCs w:val="20"/>
              </w:rPr>
              <w:t>Viaja</w:t>
            </w:r>
            <w:proofErr w:type="spellEnd"/>
            <w:r w:rsidRPr="00CC5C80">
              <w:rPr>
                <w:rFonts w:ascii="Arial" w:hAnsi="Arial" w:cs="Arial"/>
                <w:color w:val="006600"/>
                <w:sz w:val="20"/>
                <w:szCs w:val="20"/>
              </w:rPr>
              <w:t xml:space="preserve"> con </w:t>
            </w:r>
            <w:proofErr w:type="spellStart"/>
            <w:r w:rsidRPr="00CC5C80">
              <w:rPr>
                <w:rFonts w:ascii="Arial" w:hAnsi="Arial" w:cs="Arial"/>
                <w:color w:val="006600"/>
                <w:sz w:val="20"/>
                <w:szCs w:val="20"/>
              </w:rPr>
              <w:t>nosotros</w:t>
            </w:r>
            <w:proofErr w:type="spellEnd"/>
            <w:r w:rsidRPr="00CC5C80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</w:p>
          <w:p w14:paraId="7BBC1653" w14:textId="106BCB3A" w:rsidR="00BC4DA3" w:rsidRPr="00CC5C80" w:rsidRDefault="00CE6D9D" w:rsidP="00CE6D9D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006600"/>
                <w:sz w:val="20"/>
                <w:szCs w:val="20"/>
              </w:rPr>
              <w:t>(Unit 12)</w:t>
            </w:r>
          </w:p>
        </w:tc>
        <w:tc>
          <w:tcPr>
            <w:tcW w:w="4808" w:type="dxa"/>
            <w:vAlign w:val="center"/>
          </w:tcPr>
          <w:p w14:paraId="78173F04" w14:textId="77777777" w:rsidR="00CE6D9D" w:rsidRPr="00CC5C80" w:rsidRDefault="00CE6D9D" w:rsidP="00CE6D9D">
            <w:pPr>
              <w:numPr>
                <w:ilvl w:val="0"/>
                <w:numId w:val="4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006600"/>
                <w:sz w:val="20"/>
                <w:szCs w:val="20"/>
              </w:rPr>
              <w:t xml:space="preserve">Geographical descriptions </w:t>
            </w:r>
          </w:p>
          <w:p w14:paraId="79B166EF" w14:textId="26DBB592" w:rsidR="00BC4DA3" w:rsidRPr="00CC5C80" w:rsidRDefault="00BC4DA3" w:rsidP="00CE6D9D">
            <w:pPr>
              <w:pStyle w:val="ListParagraph"/>
              <w:ind w:left="382"/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vAlign w:val="center"/>
          </w:tcPr>
          <w:p w14:paraId="25C6D789" w14:textId="0E003EE0" w:rsidR="00BC4DA3" w:rsidRPr="00CC5C80" w:rsidRDefault="00CC5C80" w:rsidP="00365D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</w:pPr>
            <w:proofErr w:type="spellStart"/>
            <w:r w:rsidRPr="00CC5C80"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>Descripotors</w:t>
            </w:r>
            <w:proofErr w:type="spellEnd"/>
            <w:r w:rsidRPr="00CC5C80">
              <w:rPr>
                <w:rFonts w:ascii="Arial" w:hAnsi="Arial" w:cs="Arial"/>
                <w:color w:val="006600"/>
                <w:sz w:val="20"/>
                <w:szCs w:val="20"/>
                <w:lang w:val="en-US"/>
              </w:rPr>
              <w:t xml:space="preserve">, cardinal directions </w:t>
            </w:r>
          </w:p>
        </w:tc>
        <w:tc>
          <w:tcPr>
            <w:tcW w:w="2630" w:type="dxa"/>
          </w:tcPr>
          <w:p w14:paraId="21DAA0A4" w14:textId="77777777" w:rsidR="00BC4DA3" w:rsidRPr="00FC50D7" w:rsidRDefault="00BC4DA3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BC4DA3" w:rsidRPr="00CC5C80" w14:paraId="1862B378" w14:textId="5B5184A6" w:rsidTr="00365D48">
        <w:trPr>
          <w:trHeight w:val="931"/>
        </w:trPr>
        <w:tc>
          <w:tcPr>
            <w:tcW w:w="840" w:type="dxa"/>
            <w:vAlign w:val="center"/>
          </w:tcPr>
          <w:p w14:paraId="475C572D" w14:textId="77777777" w:rsidR="00BC4DA3" w:rsidRPr="00CC5C80" w:rsidRDefault="00BC4DA3" w:rsidP="00B06945">
            <w:pPr>
              <w:jc w:val="center"/>
              <w:rPr>
                <w:rFonts w:ascii="Arial" w:hAnsi="Arial" w:cs="Arial"/>
                <w:color w:val="006600"/>
                <w:sz w:val="20"/>
                <w:szCs w:val="20"/>
                <w:lang w:val="es-ES"/>
              </w:rPr>
            </w:pPr>
            <w:r w:rsidRPr="00CC5C80">
              <w:rPr>
                <w:rFonts w:ascii="Arial" w:hAnsi="Arial" w:cs="Arial"/>
                <w:color w:val="006600"/>
                <w:sz w:val="20"/>
                <w:szCs w:val="20"/>
                <w:lang w:val="es-ES"/>
              </w:rPr>
              <w:t>6</w:t>
            </w:r>
          </w:p>
        </w:tc>
        <w:tc>
          <w:tcPr>
            <w:tcW w:w="1373" w:type="dxa"/>
            <w:shd w:val="clear" w:color="auto" w:fill="F4E7ED"/>
            <w:vAlign w:val="center"/>
          </w:tcPr>
          <w:p w14:paraId="12603CE0" w14:textId="77777777" w:rsidR="00CE6D9D" w:rsidRPr="00CC5C80" w:rsidRDefault="00CE6D9D" w:rsidP="00CE6D9D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proofErr w:type="spellStart"/>
            <w:r w:rsidRPr="00CC5C80">
              <w:rPr>
                <w:rFonts w:ascii="Arial" w:hAnsi="Arial" w:cs="Arial"/>
                <w:color w:val="006600"/>
                <w:sz w:val="20"/>
                <w:szCs w:val="20"/>
              </w:rPr>
              <w:t>Viaja</w:t>
            </w:r>
            <w:proofErr w:type="spellEnd"/>
            <w:r w:rsidRPr="00CC5C80">
              <w:rPr>
                <w:rFonts w:ascii="Arial" w:hAnsi="Arial" w:cs="Arial"/>
                <w:color w:val="006600"/>
                <w:sz w:val="20"/>
                <w:szCs w:val="20"/>
              </w:rPr>
              <w:t xml:space="preserve"> con </w:t>
            </w:r>
            <w:proofErr w:type="spellStart"/>
            <w:r w:rsidRPr="00CC5C80">
              <w:rPr>
                <w:rFonts w:ascii="Arial" w:hAnsi="Arial" w:cs="Arial"/>
                <w:color w:val="006600"/>
                <w:sz w:val="20"/>
                <w:szCs w:val="20"/>
              </w:rPr>
              <w:t>nosotros</w:t>
            </w:r>
            <w:proofErr w:type="spellEnd"/>
            <w:r w:rsidRPr="00CC5C80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</w:p>
          <w:p w14:paraId="3C89245A" w14:textId="110C17D2" w:rsidR="00BC4DA3" w:rsidRPr="00CC5C80" w:rsidRDefault="00CE6D9D" w:rsidP="00CE6D9D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006600"/>
                <w:sz w:val="20"/>
                <w:szCs w:val="20"/>
              </w:rPr>
              <w:t>(Unit 12)</w:t>
            </w:r>
          </w:p>
        </w:tc>
        <w:tc>
          <w:tcPr>
            <w:tcW w:w="4808" w:type="dxa"/>
            <w:vAlign w:val="center"/>
          </w:tcPr>
          <w:p w14:paraId="744463B7" w14:textId="55D15883" w:rsidR="00BC4DA3" w:rsidRPr="00CC5C80" w:rsidRDefault="00CE6D9D" w:rsidP="00CE6D9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006600"/>
                <w:sz w:val="20"/>
                <w:szCs w:val="20"/>
              </w:rPr>
              <w:t>Talk about the weather</w:t>
            </w:r>
          </w:p>
        </w:tc>
        <w:tc>
          <w:tcPr>
            <w:tcW w:w="4523" w:type="dxa"/>
            <w:vAlign w:val="center"/>
          </w:tcPr>
          <w:p w14:paraId="7EB24735" w14:textId="06F722F0" w:rsidR="00BC4DA3" w:rsidRPr="00CC5C80" w:rsidRDefault="00CC5C80" w:rsidP="00365D4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  <w:r w:rsidRPr="00CC5C80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Time </w:t>
            </w:r>
            <w:proofErr w:type="spellStart"/>
            <w:r w:rsidRPr="00CC5C80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expressions</w:t>
            </w:r>
            <w:proofErr w:type="spellEnd"/>
            <w:r w:rsidRPr="00CC5C80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: </w:t>
            </w:r>
            <w:r w:rsidRPr="00CC5C80">
              <w:rPr>
                <w:rFonts w:ascii="Arial" w:hAnsi="Arial" w:cs="Arial"/>
                <w:i/>
                <w:color w:val="006600"/>
                <w:sz w:val="20"/>
                <w:szCs w:val="20"/>
                <w:lang w:val="es-MX"/>
              </w:rPr>
              <w:t>ayer, anoche, anteayer, el otro día, la semana pasada, el mes pasado, el año pasado</w:t>
            </w:r>
          </w:p>
        </w:tc>
        <w:tc>
          <w:tcPr>
            <w:tcW w:w="2630" w:type="dxa"/>
          </w:tcPr>
          <w:p w14:paraId="615AC2AC" w14:textId="77777777" w:rsidR="00BC4DA3" w:rsidRPr="00CC5C80" w:rsidRDefault="00BC4DA3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</w:pPr>
          </w:p>
        </w:tc>
      </w:tr>
      <w:tr w:rsidR="00BC4DA3" w:rsidRPr="00FC50D7" w14:paraId="5661D3EB" w14:textId="71EB2FAD" w:rsidTr="00365D48">
        <w:trPr>
          <w:trHeight w:val="931"/>
        </w:trPr>
        <w:tc>
          <w:tcPr>
            <w:tcW w:w="840" w:type="dxa"/>
            <w:vAlign w:val="center"/>
          </w:tcPr>
          <w:p w14:paraId="1D8BB5C6" w14:textId="77777777" w:rsidR="00BC4DA3" w:rsidRPr="00CC5C80" w:rsidRDefault="00BC4DA3" w:rsidP="00B06945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  <w:lang w:val="es-ES"/>
              </w:rPr>
            </w:pPr>
            <w:r w:rsidRPr="00CC5C80">
              <w:rPr>
                <w:rFonts w:ascii="Arial" w:hAnsi="Arial" w:cs="Arial"/>
                <w:color w:val="A50021"/>
                <w:sz w:val="20"/>
                <w:szCs w:val="20"/>
                <w:lang w:val="es-ES"/>
              </w:rPr>
              <w:t>7</w:t>
            </w:r>
          </w:p>
        </w:tc>
        <w:tc>
          <w:tcPr>
            <w:tcW w:w="1373" w:type="dxa"/>
            <w:shd w:val="clear" w:color="auto" w:fill="F4E7ED"/>
            <w:vAlign w:val="center"/>
          </w:tcPr>
          <w:p w14:paraId="13C922BB" w14:textId="46A403FE" w:rsidR="00BC4DA3" w:rsidRPr="00CC5C80" w:rsidRDefault="00CE6D9D" w:rsidP="00B06945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proofErr w:type="spellStart"/>
            <w:r w:rsidRPr="00CC5C80">
              <w:rPr>
                <w:rFonts w:ascii="Arial" w:hAnsi="Arial" w:cs="Arial"/>
                <w:color w:val="A50021"/>
                <w:sz w:val="20"/>
                <w:szCs w:val="20"/>
              </w:rPr>
              <w:t>Curiosidades</w:t>
            </w:r>
            <w:proofErr w:type="spellEnd"/>
            <w:r w:rsidRPr="00CC5C80">
              <w:rPr>
                <w:rFonts w:ascii="Arial" w:hAnsi="Arial" w:cs="Arial"/>
                <w:color w:val="A50021"/>
                <w:sz w:val="20"/>
                <w:szCs w:val="20"/>
              </w:rPr>
              <w:t xml:space="preserve"> (Unit 13)</w:t>
            </w:r>
          </w:p>
        </w:tc>
        <w:tc>
          <w:tcPr>
            <w:tcW w:w="4808" w:type="dxa"/>
            <w:vAlign w:val="center"/>
          </w:tcPr>
          <w:p w14:paraId="582DA74E" w14:textId="77777777" w:rsidR="00CE6D9D" w:rsidRPr="00CC5C80" w:rsidRDefault="00CE6D9D" w:rsidP="00CE6D9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A50021"/>
                <w:sz w:val="20"/>
                <w:szCs w:val="20"/>
              </w:rPr>
              <w:t xml:space="preserve">Identify, define and describe people, objects &amp; places </w:t>
            </w:r>
          </w:p>
          <w:p w14:paraId="26462372" w14:textId="5FCAF0F0" w:rsidR="00BC4DA3" w:rsidRPr="00CC5C80" w:rsidRDefault="00BC4DA3" w:rsidP="00CE6D9D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vAlign w:val="center"/>
          </w:tcPr>
          <w:p w14:paraId="499FE434" w14:textId="77777777" w:rsidR="00CE6D9D" w:rsidRPr="00CC5C80" w:rsidRDefault="00CE6D9D" w:rsidP="00CE6D9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proofErr w:type="spellStart"/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>Ser</w:t>
            </w:r>
            <w:proofErr w:type="spellEnd"/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 xml:space="preserve"> / </w:t>
            </w:r>
            <w:proofErr w:type="spellStart"/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>estar</w:t>
            </w:r>
            <w:proofErr w:type="spellEnd"/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>,</w:t>
            </w:r>
            <w:r w:rsidRPr="00CC5C80">
              <w:rPr>
                <w:rFonts w:ascii="Arial" w:hAnsi="Arial" w:cs="Arial"/>
                <w:color w:val="A50021"/>
                <w:sz w:val="20"/>
                <w:szCs w:val="20"/>
              </w:rPr>
              <w:t xml:space="preserve"> general use</w:t>
            </w:r>
          </w:p>
          <w:p w14:paraId="6BCA9923" w14:textId="1EBF9690" w:rsidR="00BC4DA3" w:rsidRPr="00CC5C80" w:rsidRDefault="00BC4DA3" w:rsidP="004E6A61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630" w:type="dxa"/>
          </w:tcPr>
          <w:p w14:paraId="6690EEF7" w14:textId="77777777" w:rsidR="00BC4DA3" w:rsidRPr="00FC50D7" w:rsidRDefault="00BC4DA3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365D48" w:rsidRPr="00FC50D7" w14:paraId="6C5B093A" w14:textId="612C61F4" w:rsidTr="00365D48">
        <w:trPr>
          <w:trHeight w:val="931"/>
        </w:trPr>
        <w:tc>
          <w:tcPr>
            <w:tcW w:w="840" w:type="dxa"/>
            <w:vAlign w:val="center"/>
          </w:tcPr>
          <w:p w14:paraId="020BB01F" w14:textId="77777777" w:rsidR="00365D48" w:rsidRPr="00CC5C80" w:rsidRDefault="00365D48" w:rsidP="00365D48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  <w:lang w:val="es-ES"/>
              </w:rPr>
            </w:pPr>
            <w:r w:rsidRPr="00CC5C80">
              <w:rPr>
                <w:rFonts w:ascii="Arial" w:hAnsi="Arial" w:cs="Arial"/>
                <w:color w:val="A50021"/>
                <w:sz w:val="20"/>
                <w:szCs w:val="20"/>
                <w:lang w:val="es-ES"/>
              </w:rPr>
              <w:t>8</w:t>
            </w:r>
          </w:p>
        </w:tc>
        <w:tc>
          <w:tcPr>
            <w:tcW w:w="1373" w:type="dxa"/>
            <w:shd w:val="clear" w:color="auto" w:fill="F4E7ED"/>
            <w:vAlign w:val="center"/>
          </w:tcPr>
          <w:p w14:paraId="15704F42" w14:textId="1D39F520" w:rsidR="00365D48" w:rsidRPr="00CC5C80" w:rsidRDefault="00CE6D9D" w:rsidP="00365D48">
            <w:pPr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proofErr w:type="spellStart"/>
            <w:r w:rsidRPr="00CC5C80">
              <w:rPr>
                <w:rFonts w:ascii="Arial" w:hAnsi="Arial" w:cs="Arial"/>
                <w:color w:val="A50021"/>
                <w:sz w:val="20"/>
                <w:szCs w:val="20"/>
              </w:rPr>
              <w:t>Curiosidades</w:t>
            </w:r>
            <w:proofErr w:type="spellEnd"/>
            <w:r w:rsidRPr="00CC5C80">
              <w:rPr>
                <w:rFonts w:ascii="Arial" w:hAnsi="Arial" w:cs="Arial"/>
                <w:color w:val="A50021"/>
                <w:sz w:val="20"/>
                <w:szCs w:val="20"/>
              </w:rPr>
              <w:t xml:space="preserve"> (Unit 13)</w:t>
            </w:r>
          </w:p>
        </w:tc>
        <w:tc>
          <w:tcPr>
            <w:tcW w:w="4808" w:type="dxa"/>
            <w:vAlign w:val="center"/>
          </w:tcPr>
          <w:p w14:paraId="087F0FAC" w14:textId="77777777" w:rsidR="00CE6D9D" w:rsidRPr="00CC5C80" w:rsidRDefault="00CE6D9D" w:rsidP="00CE6D9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A50021"/>
                <w:sz w:val="20"/>
                <w:szCs w:val="20"/>
              </w:rPr>
              <w:t>Compare &amp; contrast 1</w:t>
            </w:r>
          </w:p>
          <w:p w14:paraId="109D6116" w14:textId="010580C7" w:rsidR="00365D48" w:rsidRPr="00CC5C80" w:rsidRDefault="00365D48" w:rsidP="00365D48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vAlign w:val="center"/>
          </w:tcPr>
          <w:p w14:paraId="36FFD4ED" w14:textId="77777777" w:rsidR="00CC5C80" w:rsidRPr="00CC5C80" w:rsidRDefault="00CC5C80" w:rsidP="00CC5C8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>Comparatives; regular &amp; irregular</w:t>
            </w:r>
          </w:p>
          <w:p w14:paraId="00A245C3" w14:textId="0C8F3C1E" w:rsidR="00365D48" w:rsidRPr="00CC5C80" w:rsidRDefault="00365D48" w:rsidP="004E6A61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  <w:lang w:val="en-US"/>
              </w:rPr>
            </w:pPr>
          </w:p>
        </w:tc>
        <w:tc>
          <w:tcPr>
            <w:tcW w:w="2630" w:type="dxa"/>
          </w:tcPr>
          <w:p w14:paraId="7EB6C0E0" w14:textId="77777777" w:rsidR="00365D48" w:rsidRPr="00FC50D7" w:rsidRDefault="00365D48" w:rsidP="00365D4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365D48" w:rsidRPr="00CE79E5" w14:paraId="22AC7C70" w14:textId="44125F84" w:rsidTr="00365D48">
        <w:trPr>
          <w:trHeight w:val="931"/>
        </w:trPr>
        <w:tc>
          <w:tcPr>
            <w:tcW w:w="840" w:type="dxa"/>
            <w:vAlign w:val="center"/>
          </w:tcPr>
          <w:p w14:paraId="7B7DE988" w14:textId="41F036E2" w:rsidR="00365D48" w:rsidRPr="00CC5C80" w:rsidRDefault="00365D48" w:rsidP="00365D48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A50021"/>
                <w:sz w:val="20"/>
                <w:szCs w:val="20"/>
              </w:rPr>
              <w:t>9</w:t>
            </w:r>
          </w:p>
        </w:tc>
        <w:tc>
          <w:tcPr>
            <w:tcW w:w="1373" w:type="dxa"/>
            <w:shd w:val="clear" w:color="auto" w:fill="F4E7ED"/>
            <w:vAlign w:val="center"/>
          </w:tcPr>
          <w:p w14:paraId="28750EB4" w14:textId="537D9BE6" w:rsidR="00365D48" w:rsidRPr="00CC5C80" w:rsidRDefault="00CE6D9D" w:rsidP="00365D48">
            <w:pPr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proofErr w:type="spellStart"/>
            <w:r w:rsidRPr="00CC5C80">
              <w:rPr>
                <w:rFonts w:ascii="Arial" w:hAnsi="Arial" w:cs="Arial"/>
                <w:color w:val="A50021"/>
                <w:sz w:val="20"/>
                <w:szCs w:val="20"/>
              </w:rPr>
              <w:t>Curiosidades</w:t>
            </w:r>
            <w:proofErr w:type="spellEnd"/>
            <w:r w:rsidRPr="00CC5C80">
              <w:rPr>
                <w:rFonts w:ascii="Arial" w:hAnsi="Arial" w:cs="Arial"/>
                <w:color w:val="A50021"/>
                <w:sz w:val="20"/>
                <w:szCs w:val="20"/>
              </w:rPr>
              <w:t xml:space="preserve"> (Unit 13)</w:t>
            </w:r>
          </w:p>
        </w:tc>
        <w:tc>
          <w:tcPr>
            <w:tcW w:w="4808" w:type="dxa"/>
            <w:vAlign w:val="center"/>
          </w:tcPr>
          <w:p w14:paraId="3D9605FA" w14:textId="77777777" w:rsidR="00CE6D9D" w:rsidRPr="00CC5C80" w:rsidRDefault="00CE6D9D" w:rsidP="00CE6D9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A50021"/>
                <w:sz w:val="20"/>
                <w:szCs w:val="20"/>
              </w:rPr>
              <w:t xml:space="preserve">Express obligation, permission and prohibition </w:t>
            </w:r>
          </w:p>
          <w:p w14:paraId="2DC1D274" w14:textId="78D5CEDB" w:rsidR="00365D48" w:rsidRPr="00CC5C80" w:rsidRDefault="00365D48" w:rsidP="00365D48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14:paraId="6E0201BE" w14:textId="77777777" w:rsidR="00CC5C80" w:rsidRPr="00CC5C80" w:rsidRDefault="00CC5C80" w:rsidP="00CC5C8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proofErr w:type="spellStart"/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>Poder</w:t>
            </w:r>
            <w:proofErr w:type="spellEnd"/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 xml:space="preserve">, </w:t>
            </w:r>
            <w:proofErr w:type="spellStart"/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>deber</w:t>
            </w:r>
            <w:proofErr w:type="spellEnd"/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 xml:space="preserve"> +</w:t>
            </w:r>
            <w:r w:rsidRPr="00CC5C80">
              <w:rPr>
                <w:rFonts w:ascii="Arial" w:hAnsi="Arial" w:cs="Arial"/>
                <w:color w:val="A50021"/>
                <w:sz w:val="20"/>
                <w:szCs w:val="20"/>
              </w:rPr>
              <w:t xml:space="preserve">infinitive </w:t>
            </w:r>
          </w:p>
          <w:p w14:paraId="5E09D4BA" w14:textId="77777777" w:rsidR="00CC5C80" w:rsidRPr="00CC5C80" w:rsidRDefault="00CC5C80" w:rsidP="00CC5C8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 xml:space="preserve">Se </w:t>
            </w:r>
            <w:proofErr w:type="spellStart"/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>puede</w:t>
            </w:r>
            <w:proofErr w:type="spellEnd"/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 xml:space="preserve">, se </w:t>
            </w:r>
            <w:proofErr w:type="spellStart"/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>debe</w:t>
            </w:r>
            <w:proofErr w:type="spellEnd"/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 xml:space="preserve"> </w:t>
            </w:r>
            <w:r w:rsidRPr="00CC5C80">
              <w:rPr>
                <w:rFonts w:ascii="Arial" w:hAnsi="Arial" w:cs="Arial"/>
                <w:color w:val="A50021"/>
                <w:sz w:val="20"/>
                <w:szCs w:val="20"/>
              </w:rPr>
              <w:t xml:space="preserve">+ infinitive </w:t>
            </w:r>
          </w:p>
          <w:p w14:paraId="7FB3756B" w14:textId="0F47D7EA" w:rsidR="00365D48" w:rsidRPr="00CC5C80" w:rsidRDefault="00365D48" w:rsidP="004E6A61">
            <w:pPr>
              <w:pStyle w:val="ListParagraph"/>
              <w:ind w:left="442"/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2630" w:type="dxa"/>
          </w:tcPr>
          <w:p w14:paraId="0FE71476" w14:textId="77777777" w:rsidR="00365D48" w:rsidRPr="00CE79E5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48" w:rsidRPr="00CE79E5" w14:paraId="6657E2DC" w14:textId="2F08AD9D" w:rsidTr="00365D48">
        <w:trPr>
          <w:trHeight w:val="931"/>
        </w:trPr>
        <w:tc>
          <w:tcPr>
            <w:tcW w:w="840" w:type="dxa"/>
            <w:vAlign w:val="center"/>
          </w:tcPr>
          <w:p w14:paraId="4E2EA430" w14:textId="77777777" w:rsidR="00365D48" w:rsidRPr="00CC5C80" w:rsidRDefault="00365D48" w:rsidP="00365D48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A50021"/>
                <w:sz w:val="20"/>
                <w:szCs w:val="20"/>
              </w:rPr>
              <w:t>10</w:t>
            </w:r>
          </w:p>
        </w:tc>
        <w:tc>
          <w:tcPr>
            <w:tcW w:w="1373" w:type="dxa"/>
            <w:shd w:val="clear" w:color="auto" w:fill="F4E7ED"/>
            <w:vAlign w:val="center"/>
          </w:tcPr>
          <w:p w14:paraId="6E5D948F" w14:textId="14D2A724" w:rsidR="00365D48" w:rsidRPr="00CC5C80" w:rsidRDefault="00CE6D9D" w:rsidP="00365D48">
            <w:pPr>
              <w:rPr>
                <w:rFonts w:ascii="Arial" w:hAnsi="Arial" w:cs="Arial"/>
                <w:color w:val="A50021"/>
                <w:sz w:val="20"/>
                <w:szCs w:val="20"/>
                <w:lang w:val="es-MX"/>
              </w:rPr>
            </w:pPr>
            <w:proofErr w:type="spellStart"/>
            <w:r w:rsidRPr="00CC5C80">
              <w:rPr>
                <w:rFonts w:ascii="Arial" w:hAnsi="Arial" w:cs="Arial"/>
                <w:color w:val="A50021"/>
                <w:sz w:val="20"/>
                <w:szCs w:val="20"/>
              </w:rPr>
              <w:t>Curiosidades</w:t>
            </w:r>
            <w:proofErr w:type="spellEnd"/>
            <w:r w:rsidRPr="00CC5C80">
              <w:rPr>
                <w:rFonts w:ascii="Arial" w:hAnsi="Arial" w:cs="Arial"/>
                <w:color w:val="A50021"/>
                <w:sz w:val="20"/>
                <w:szCs w:val="20"/>
              </w:rPr>
              <w:t xml:space="preserve"> (Unit 13)</w:t>
            </w:r>
          </w:p>
        </w:tc>
        <w:tc>
          <w:tcPr>
            <w:tcW w:w="4808" w:type="dxa"/>
            <w:vAlign w:val="center"/>
          </w:tcPr>
          <w:p w14:paraId="17192AF6" w14:textId="078A157C" w:rsidR="00365D48" w:rsidRPr="00CC5C80" w:rsidRDefault="00CE6D9D" w:rsidP="00365D4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A50021"/>
                <w:sz w:val="20"/>
                <w:szCs w:val="20"/>
              </w:rPr>
              <w:t>Discuss social rules</w:t>
            </w:r>
          </w:p>
        </w:tc>
        <w:tc>
          <w:tcPr>
            <w:tcW w:w="4523" w:type="dxa"/>
            <w:vAlign w:val="center"/>
          </w:tcPr>
          <w:p w14:paraId="3B91E055" w14:textId="5232D51B" w:rsidR="00365D48" w:rsidRPr="00CC5C80" w:rsidRDefault="00CC5C80" w:rsidP="00365D4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proofErr w:type="spellStart"/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>Está</w:t>
            </w:r>
            <w:proofErr w:type="spellEnd"/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 xml:space="preserve"> </w:t>
            </w:r>
            <w:proofErr w:type="spellStart"/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>permitido</w:t>
            </w:r>
            <w:proofErr w:type="spellEnd"/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>/</w:t>
            </w:r>
            <w:proofErr w:type="spellStart"/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>prohibido</w:t>
            </w:r>
            <w:proofErr w:type="spellEnd"/>
            <w:r w:rsidRPr="00CC5C80">
              <w:rPr>
                <w:rFonts w:ascii="Arial" w:hAnsi="Arial" w:cs="Arial"/>
                <w:i/>
                <w:color w:val="A50021"/>
                <w:sz w:val="20"/>
                <w:szCs w:val="20"/>
              </w:rPr>
              <w:t xml:space="preserve"> </w:t>
            </w:r>
            <w:r w:rsidRPr="00CC5C80">
              <w:rPr>
                <w:rFonts w:ascii="Arial" w:hAnsi="Arial" w:cs="Arial"/>
                <w:color w:val="A50021"/>
                <w:sz w:val="20"/>
                <w:szCs w:val="20"/>
              </w:rPr>
              <w:t>+ infinitive</w:t>
            </w:r>
          </w:p>
        </w:tc>
        <w:tc>
          <w:tcPr>
            <w:tcW w:w="2630" w:type="dxa"/>
          </w:tcPr>
          <w:p w14:paraId="7AF92318" w14:textId="77777777" w:rsidR="00365D48" w:rsidRPr="00CE79E5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48" w:rsidRPr="00CE79E5" w14:paraId="4ECF6271" w14:textId="77777777" w:rsidTr="00BD3110">
        <w:trPr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3DF3D8C2" w14:textId="64479FB6" w:rsidR="00365D48" w:rsidRPr="002D7486" w:rsidRDefault="00365D48" w:rsidP="00365D48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b</w:t>
            </w:r>
          </w:p>
        </w:tc>
      </w:tr>
      <w:tr w:rsidR="00365D48" w:rsidRPr="00CE79E5" w14:paraId="21D0F406" w14:textId="77777777" w:rsidTr="00365D48">
        <w:tc>
          <w:tcPr>
            <w:tcW w:w="840" w:type="dxa"/>
            <w:shd w:val="clear" w:color="auto" w:fill="CE95AF"/>
          </w:tcPr>
          <w:p w14:paraId="1B40B2A9" w14:textId="77777777" w:rsidR="00365D48" w:rsidRPr="002D7486" w:rsidRDefault="00365D48" w:rsidP="00365D4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1373" w:type="dxa"/>
            <w:shd w:val="clear" w:color="auto" w:fill="CE95AF"/>
          </w:tcPr>
          <w:p w14:paraId="1C12BFA2" w14:textId="77777777" w:rsidR="00365D48" w:rsidRPr="002D7486" w:rsidRDefault="00365D48" w:rsidP="00365D4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808" w:type="dxa"/>
            <w:shd w:val="clear" w:color="auto" w:fill="CE95AF"/>
          </w:tcPr>
          <w:p w14:paraId="164E7336" w14:textId="77777777" w:rsidR="00365D48" w:rsidRPr="002D7486" w:rsidRDefault="00365D48" w:rsidP="00365D4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language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4523" w:type="dxa"/>
            <w:shd w:val="clear" w:color="auto" w:fill="CE95AF"/>
          </w:tcPr>
          <w:p w14:paraId="5AA68B6C" w14:textId="77777777" w:rsidR="00365D48" w:rsidRPr="002D7486" w:rsidRDefault="00365D48" w:rsidP="00365D4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630" w:type="dxa"/>
            <w:shd w:val="clear" w:color="auto" w:fill="CE95AF"/>
          </w:tcPr>
          <w:p w14:paraId="423F9FE7" w14:textId="77777777" w:rsidR="00365D48" w:rsidRPr="002D7486" w:rsidRDefault="00365D48" w:rsidP="00365D4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1DE62973" w14:textId="77777777" w:rsidR="00365D48" w:rsidRPr="002D7486" w:rsidRDefault="00365D48" w:rsidP="00365D4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365D48" w:rsidRPr="00FC3C56" w14:paraId="72EA4A2F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6C56" w14:textId="641B0820" w:rsidR="00365D48" w:rsidRPr="004E6A61" w:rsidRDefault="00365D48" w:rsidP="00365D48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800080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242B700" w14:textId="77777777" w:rsidR="00CE6D9D" w:rsidRPr="004E6A61" w:rsidRDefault="00CE6D9D" w:rsidP="00CE6D9D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800080"/>
                <w:sz w:val="20"/>
                <w:szCs w:val="20"/>
              </w:rPr>
              <w:t>¡</w:t>
            </w:r>
            <w:proofErr w:type="spellStart"/>
            <w:r w:rsidRPr="004E6A61">
              <w:rPr>
                <w:rFonts w:ascii="Arial" w:hAnsi="Arial" w:cs="Arial"/>
                <w:color w:val="800080"/>
                <w:sz w:val="20"/>
                <w:szCs w:val="20"/>
              </w:rPr>
              <w:t>Cómo</w:t>
            </w:r>
            <w:proofErr w:type="spellEnd"/>
            <w:r w:rsidRPr="004E6A61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  <w:proofErr w:type="spellStart"/>
            <w:r w:rsidRPr="004E6A61">
              <w:rPr>
                <w:rFonts w:ascii="Arial" w:hAnsi="Arial" w:cs="Arial"/>
                <w:color w:val="800080"/>
                <w:sz w:val="20"/>
                <w:szCs w:val="20"/>
              </w:rPr>
              <w:t>éramos</w:t>
            </w:r>
            <w:proofErr w:type="spellEnd"/>
            <w:r w:rsidRPr="004E6A61">
              <w:rPr>
                <w:rFonts w:ascii="Arial" w:hAnsi="Arial" w:cs="Arial"/>
                <w:color w:val="800080"/>
                <w:sz w:val="20"/>
                <w:szCs w:val="20"/>
              </w:rPr>
              <w:t xml:space="preserve"> antes! </w:t>
            </w:r>
          </w:p>
          <w:p w14:paraId="7C48C634" w14:textId="4473597C" w:rsidR="00365D48" w:rsidRPr="004E6A61" w:rsidRDefault="00CE6D9D" w:rsidP="00CE6D9D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800080"/>
                <w:sz w:val="20"/>
                <w:szCs w:val="20"/>
              </w:rPr>
              <w:t>(Unit 14)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63DC" w14:textId="77777777" w:rsidR="00CE6D9D" w:rsidRPr="004E6A61" w:rsidRDefault="00CE6D9D" w:rsidP="00CE6D9D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800080"/>
                <w:sz w:val="20"/>
                <w:szCs w:val="20"/>
              </w:rPr>
              <w:t>Describe people and habits in the past</w:t>
            </w:r>
          </w:p>
          <w:p w14:paraId="0EE8A41E" w14:textId="337DF4CE" w:rsidR="00365D48" w:rsidRPr="004E6A61" w:rsidRDefault="00365D48" w:rsidP="00CE6D9D">
            <w:pPr>
              <w:ind w:left="382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B5E9A" w14:textId="77777777" w:rsidR="00CE6D9D" w:rsidRPr="004E6A61" w:rsidRDefault="00CE6D9D" w:rsidP="00CE6D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800080"/>
                <w:sz w:val="20"/>
                <w:szCs w:val="20"/>
              </w:rPr>
              <w:t xml:space="preserve">Past for narratives </w:t>
            </w:r>
          </w:p>
          <w:p w14:paraId="0DECC3AE" w14:textId="5E3BED19" w:rsidR="00365D48" w:rsidRPr="004E6A61" w:rsidRDefault="00CE6D9D" w:rsidP="004E6A61">
            <w:pPr>
              <w:pStyle w:val="ListParagraph"/>
              <w:ind w:left="382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A734" w14:textId="77777777" w:rsidR="00365D48" w:rsidRPr="002D7486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48" w:rsidRPr="00AC124B" w14:paraId="21A43614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D42E" w14:textId="7C13A3B7" w:rsidR="00365D48" w:rsidRPr="004E6A61" w:rsidRDefault="00365D48" w:rsidP="00365D48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80008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128A525A" w14:textId="77777777" w:rsidR="00CE6D9D" w:rsidRPr="004E6A61" w:rsidRDefault="00CE6D9D" w:rsidP="00CE6D9D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800080"/>
                <w:sz w:val="20"/>
                <w:szCs w:val="20"/>
              </w:rPr>
              <w:t>¡</w:t>
            </w:r>
            <w:proofErr w:type="spellStart"/>
            <w:r w:rsidRPr="004E6A61">
              <w:rPr>
                <w:rFonts w:ascii="Arial" w:hAnsi="Arial" w:cs="Arial"/>
                <w:color w:val="800080"/>
                <w:sz w:val="20"/>
                <w:szCs w:val="20"/>
              </w:rPr>
              <w:t>Cómo</w:t>
            </w:r>
            <w:proofErr w:type="spellEnd"/>
            <w:r w:rsidRPr="004E6A61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  <w:proofErr w:type="spellStart"/>
            <w:r w:rsidRPr="004E6A61">
              <w:rPr>
                <w:rFonts w:ascii="Arial" w:hAnsi="Arial" w:cs="Arial"/>
                <w:color w:val="800080"/>
                <w:sz w:val="20"/>
                <w:szCs w:val="20"/>
              </w:rPr>
              <w:t>éramos</w:t>
            </w:r>
            <w:proofErr w:type="spellEnd"/>
            <w:r w:rsidRPr="004E6A61">
              <w:rPr>
                <w:rFonts w:ascii="Arial" w:hAnsi="Arial" w:cs="Arial"/>
                <w:color w:val="800080"/>
                <w:sz w:val="20"/>
                <w:szCs w:val="20"/>
              </w:rPr>
              <w:t xml:space="preserve"> antes! </w:t>
            </w:r>
          </w:p>
          <w:p w14:paraId="4FD499CA" w14:textId="5F85FCDE" w:rsidR="00365D48" w:rsidRPr="004E6A61" w:rsidRDefault="00CE6D9D" w:rsidP="00CE6D9D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800080"/>
                <w:sz w:val="20"/>
                <w:szCs w:val="20"/>
              </w:rPr>
              <w:t>(Unit 14)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6200" w14:textId="77777777" w:rsidR="00CE6D9D" w:rsidRPr="004E6A61" w:rsidRDefault="00CE6D9D" w:rsidP="00CE6D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800080"/>
                <w:sz w:val="20"/>
                <w:szCs w:val="20"/>
              </w:rPr>
              <w:t xml:space="preserve">Compare &amp; contrast 2 </w:t>
            </w:r>
          </w:p>
          <w:p w14:paraId="2A1CB340" w14:textId="6F2D4156" w:rsidR="00365D48" w:rsidRPr="004E6A61" w:rsidRDefault="00CE6D9D" w:rsidP="00CE6D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800080"/>
                <w:sz w:val="20"/>
                <w:szCs w:val="20"/>
              </w:rPr>
              <w:t>Compare the present &amp; the past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CD6C" w14:textId="77777777" w:rsidR="00CC5C80" w:rsidRPr="004E6A61" w:rsidRDefault="00CC5C80" w:rsidP="00CC5C8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</w:pPr>
            <w:r w:rsidRPr="004E6A6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Time </w:t>
            </w:r>
            <w:proofErr w:type="spellStart"/>
            <w:r w:rsidRPr="004E6A6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expressions</w:t>
            </w:r>
            <w:proofErr w:type="spellEnd"/>
            <w:r w:rsidRPr="004E6A6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: </w:t>
            </w:r>
            <w:r w:rsidRPr="004E6A61">
              <w:rPr>
                <w:rFonts w:ascii="Arial" w:hAnsi="Arial" w:cs="Arial"/>
                <w:i/>
                <w:color w:val="800080"/>
                <w:sz w:val="20"/>
                <w:szCs w:val="20"/>
                <w:lang w:val="es-MX"/>
              </w:rPr>
              <w:t>antes, mientras, siempre, todos los días, cuando…</w:t>
            </w:r>
          </w:p>
          <w:p w14:paraId="2A156210" w14:textId="78EC6CF1" w:rsidR="00365D48" w:rsidRPr="004E6A61" w:rsidRDefault="00CC5C80" w:rsidP="00CC5C8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  <w:proofErr w:type="spellStart"/>
            <w:r w:rsidRPr="004E6A6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Present</w:t>
            </w:r>
            <w:proofErr w:type="spellEnd"/>
            <w:r w:rsidRPr="004E6A6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vs </w:t>
            </w:r>
            <w:proofErr w:type="spellStart"/>
            <w:r w:rsidRPr="004E6A6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>past</w:t>
            </w:r>
            <w:proofErr w:type="spellEnd"/>
            <w:r w:rsidRPr="004E6A61">
              <w:rPr>
                <w:rFonts w:ascii="Arial" w:hAnsi="Arial" w:cs="Arial"/>
                <w:color w:val="800080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C20D" w14:textId="77777777" w:rsidR="00365D48" w:rsidRPr="002D7486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48" w:rsidRPr="007920C9" w14:paraId="112DCA55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7070" w14:textId="187C997F" w:rsidR="00365D48" w:rsidRPr="00CC5C80" w:rsidRDefault="00365D48" w:rsidP="00365D48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C00000"/>
                <w:sz w:val="20"/>
                <w:szCs w:val="20"/>
              </w:rPr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8D543FE" w14:textId="6163DE9D" w:rsidR="00365D48" w:rsidRPr="00CC5C80" w:rsidRDefault="00CE6D9D" w:rsidP="00365D4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proofErr w:type="spellStart"/>
            <w:r w:rsidRPr="00CC5C80">
              <w:rPr>
                <w:rFonts w:ascii="Arial" w:hAnsi="Arial" w:cs="Arial"/>
                <w:color w:val="C00000"/>
                <w:sz w:val="20"/>
                <w:szCs w:val="20"/>
              </w:rPr>
              <w:t>Cuenta</w:t>
            </w:r>
            <w:proofErr w:type="spellEnd"/>
            <w:r w:rsidRPr="00CC5C80">
              <w:rPr>
                <w:rFonts w:ascii="Arial" w:hAnsi="Arial" w:cs="Arial"/>
                <w:color w:val="C00000"/>
                <w:sz w:val="20"/>
                <w:szCs w:val="20"/>
              </w:rPr>
              <w:t xml:space="preserve">, </w:t>
            </w:r>
            <w:proofErr w:type="spellStart"/>
            <w:r w:rsidRPr="00CC5C80">
              <w:rPr>
                <w:rFonts w:ascii="Arial" w:hAnsi="Arial" w:cs="Arial"/>
                <w:color w:val="C00000"/>
                <w:sz w:val="20"/>
                <w:szCs w:val="20"/>
              </w:rPr>
              <w:t>cuenta</w:t>
            </w:r>
            <w:proofErr w:type="spellEnd"/>
            <w:r w:rsidRPr="00CC5C80">
              <w:rPr>
                <w:rFonts w:ascii="Arial" w:hAnsi="Arial" w:cs="Arial"/>
                <w:color w:val="C00000"/>
                <w:sz w:val="20"/>
                <w:szCs w:val="20"/>
              </w:rPr>
              <w:t xml:space="preserve"> … (Unit 15)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C47D" w14:textId="77777777" w:rsidR="00CE6D9D" w:rsidRPr="00CC5C80" w:rsidRDefault="00CE6D9D" w:rsidP="00CE6D9D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C00000"/>
                <w:sz w:val="20"/>
                <w:szCs w:val="20"/>
              </w:rPr>
              <w:t xml:space="preserve">Narrating stories </w:t>
            </w:r>
          </w:p>
          <w:p w14:paraId="689E2FCD" w14:textId="16EC561E" w:rsidR="00365D48" w:rsidRPr="00CC5C80" w:rsidRDefault="00365D48" w:rsidP="00CE6D9D">
            <w:pPr>
              <w:pStyle w:val="ListParagraph"/>
              <w:ind w:left="382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90F0" w14:textId="77777777" w:rsidR="00CE6D9D" w:rsidRPr="00CC5C80" w:rsidRDefault="00CE6D9D" w:rsidP="00CE6D9D">
            <w:pPr>
              <w:pStyle w:val="ListParagraph"/>
              <w:numPr>
                <w:ilvl w:val="0"/>
                <w:numId w:val="31"/>
              </w:numPr>
              <w:ind w:left="376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C00000"/>
                <w:sz w:val="20"/>
                <w:szCs w:val="20"/>
              </w:rPr>
              <w:t xml:space="preserve">Gerund in past actions </w:t>
            </w:r>
          </w:p>
          <w:p w14:paraId="179CC516" w14:textId="676A200D" w:rsidR="00365D48" w:rsidRPr="00CC5C80" w:rsidRDefault="00CE6D9D" w:rsidP="00CE6D9D">
            <w:pPr>
              <w:pStyle w:val="ListParagraph"/>
              <w:ind w:left="382"/>
              <w:rPr>
                <w:rFonts w:ascii="Arial" w:hAnsi="Arial" w:cs="Arial"/>
                <w:color w:val="C00000"/>
                <w:sz w:val="20"/>
                <w:szCs w:val="20"/>
                <w:lang w:val="es-MX"/>
              </w:rPr>
            </w:pPr>
            <w:r w:rsidRPr="00CC5C80">
              <w:rPr>
                <w:rFonts w:ascii="Arial" w:hAnsi="Arial" w:cs="Arial"/>
                <w:color w:val="C00000"/>
                <w:sz w:val="20"/>
                <w:szCs w:val="20"/>
              </w:rPr>
              <w:t>Narrative &amp; communicative speech resources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88E6" w14:textId="77777777" w:rsidR="00365D48" w:rsidRPr="00870AB8" w:rsidRDefault="00365D48" w:rsidP="00365D4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65D48" w:rsidRPr="002D4E41" w14:paraId="3E1D18EC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CC36" w14:textId="7F1953E8" w:rsidR="00365D48" w:rsidRPr="00CC5C80" w:rsidRDefault="00365D48" w:rsidP="00365D48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C00000"/>
                <w:sz w:val="20"/>
                <w:szCs w:val="20"/>
              </w:rPr>
              <w:t>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A220956" w14:textId="47389974" w:rsidR="00365D48" w:rsidRPr="00CC5C80" w:rsidRDefault="00CE6D9D" w:rsidP="00365D4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proofErr w:type="spellStart"/>
            <w:r w:rsidRPr="00CC5C80">
              <w:rPr>
                <w:rFonts w:ascii="Arial" w:hAnsi="Arial" w:cs="Arial"/>
                <w:color w:val="C00000"/>
                <w:sz w:val="20"/>
                <w:szCs w:val="20"/>
              </w:rPr>
              <w:t>Cuenta</w:t>
            </w:r>
            <w:proofErr w:type="spellEnd"/>
            <w:r w:rsidRPr="00CC5C80">
              <w:rPr>
                <w:rFonts w:ascii="Arial" w:hAnsi="Arial" w:cs="Arial"/>
                <w:color w:val="C00000"/>
                <w:sz w:val="20"/>
                <w:szCs w:val="20"/>
              </w:rPr>
              <w:t xml:space="preserve">, </w:t>
            </w:r>
            <w:proofErr w:type="spellStart"/>
            <w:r w:rsidRPr="00CC5C80">
              <w:rPr>
                <w:rFonts w:ascii="Arial" w:hAnsi="Arial" w:cs="Arial"/>
                <w:color w:val="C00000"/>
                <w:sz w:val="20"/>
                <w:szCs w:val="20"/>
              </w:rPr>
              <w:t>cuenta</w:t>
            </w:r>
            <w:proofErr w:type="spellEnd"/>
            <w:r w:rsidRPr="00CC5C80">
              <w:rPr>
                <w:rFonts w:ascii="Arial" w:hAnsi="Arial" w:cs="Arial"/>
                <w:color w:val="C00000"/>
                <w:sz w:val="20"/>
                <w:szCs w:val="20"/>
              </w:rPr>
              <w:t xml:space="preserve"> … (Unit 15)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6D88" w14:textId="77777777" w:rsidR="00CE6D9D" w:rsidRPr="00CC5C80" w:rsidRDefault="00CE6D9D" w:rsidP="00CE6D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C00000"/>
                <w:sz w:val="20"/>
                <w:szCs w:val="20"/>
              </w:rPr>
              <w:t xml:space="preserve">Describing people, animals and objects </w:t>
            </w:r>
          </w:p>
          <w:p w14:paraId="46CCFA4A" w14:textId="2266A977" w:rsidR="00365D48" w:rsidRPr="00CC5C80" w:rsidRDefault="00CE6D9D" w:rsidP="00CE6D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C00000"/>
                <w:sz w:val="20"/>
                <w:szCs w:val="20"/>
              </w:rPr>
              <w:t>Making and receiving compliments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30C5" w14:textId="77777777" w:rsidR="00CC5C80" w:rsidRPr="00CC5C80" w:rsidRDefault="00CC5C80" w:rsidP="00CC5C8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CC5C80">
              <w:rPr>
                <w:rFonts w:ascii="Arial" w:hAnsi="Arial" w:cs="Arial"/>
                <w:color w:val="C00000"/>
                <w:sz w:val="20"/>
                <w:szCs w:val="20"/>
              </w:rPr>
              <w:t xml:space="preserve">Different ways to express the past </w:t>
            </w:r>
          </w:p>
          <w:p w14:paraId="40AABEC0" w14:textId="03EC73F0" w:rsidR="00365D48" w:rsidRPr="00CC5C80" w:rsidRDefault="00365D48" w:rsidP="00870AB8">
            <w:pPr>
              <w:pStyle w:val="ListParagraph"/>
              <w:ind w:left="382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ABBB" w14:textId="77777777" w:rsidR="00365D48" w:rsidRPr="002D7486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48" w:rsidRPr="00CC5C80" w14:paraId="426F1FA2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F677" w14:textId="09B4E305" w:rsidR="00365D48" w:rsidRPr="00066B39" w:rsidRDefault="00365D48" w:rsidP="00365D48">
            <w:pPr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006600"/>
                <w:sz w:val="20"/>
                <w:szCs w:val="20"/>
              </w:rPr>
              <w:t>15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A5BBEFD" w14:textId="77777777" w:rsidR="00CE6D9D" w:rsidRPr="00066B39" w:rsidRDefault="00CE6D9D" w:rsidP="00CE6D9D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006600"/>
                <w:sz w:val="20"/>
                <w:szCs w:val="20"/>
              </w:rPr>
              <w:t xml:space="preserve">Un </w:t>
            </w:r>
            <w:proofErr w:type="spellStart"/>
            <w:r w:rsidRPr="00066B39">
              <w:rPr>
                <w:rFonts w:ascii="Arial" w:hAnsi="Arial" w:cs="Arial"/>
                <w:color w:val="006600"/>
                <w:sz w:val="20"/>
                <w:szCs w:val="20"/>
              </w:rPr>
              <w:t>futuro</w:t>
            </w:r>
            <w:proofErr w:type="spellEnd"/>
            <w:r w:rsidRPr="00066B39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  <w:proofErr w:type="spellStart"/>
            <w:r w:rsidRPr="00066B39">
              <w:rPr>
                <w:rFonts w:ascii="Arial" w:hAnsi="Arial" w:cs="Arial"/>
                <w:color w:val="006600"/>
                <w:sz w:val="20"/>
                <w:szCs w:val="20"/>
              </w:rPr>
              <w:t>sostenible</w:t>
            </w:r>
            <w:proofErr w:type="spellEnd"/>
            <w:r w:rsidRPr="00066B39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</w:p>
          <w:p w14:paraId="4C69202D" w14:textId="3CBAC375" w:rsidR="00365D48" w:rsidRPr="00066B39" w:rsidRDefault="00CE6D9D" w:rsidP="00CE6D9D">
            <w:pPr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  <w:r w:rsidRPr="00066B39">
              <w:rPr>
                <w:rFonts w:ascii="Arial" w:hAnsi="Arial" w:cs="Arial"/>
                <w:color w:val="006600"/>
                <w:sz w:val="20"/>
                <w:szCs w:val="20"/>
              </w:rPr>
              <w:t>(Unit 16)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52EF" w14:textId="77777777" w:rsidR="00CE6D9D" w:rsidRPr="00066B39" w:rsidRDefault="00CE6D9D" w:rsidP="00CE6D9D">
            <w:pPr>
              <w:pStyle w:val="ListParagraph"/>
              <w:numPr>
                <w:ilvl w:val="0"/>
                <w:numId w:val="31"/>
              </w:numPr>
              <w:ind w:left="362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006600"/>
                <w:sz w:val="20"/>
                <w:szCs w:val="20"/>
              </w:rPr>
              <w:t xml:space="preserve">Talk about future actions </w:t>
            </w:r>
          </w:p>
          <w:p w14:paraId="78043C61" w14:textId="0C73D35E" w:rsidR="00365D48" w:rsidRPr="00066B39" w:rsidRDefault="00CE6D9D" w:rsidP="00CE6D9D">
            <w:pPr>
              <w:pStyle w:val="ListParagraph"/>
              <w:numPr>
                <w:ilvl w:val="0"/>
                <w:numId w:val="31"/>
              </w:numPr>
              <w:ind w:left="294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006600"/>
                <w:sz w:val="20"/>
                <w:szCs w:val="20"/>
              </w:rPr>
              <w:t>Make prediction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43FA" w14:textId="77777777" w:rsidR="00CE6D9D" w:rsidRPr="00066B39" w:rsidRDefault="00CE6D9D" w:rsidP="00CE6D9D">
            <w:pPr>
              <w:pStyle w:val="ListParagraph"/>
              <w:numPr>
                <w:ilvl w:val="0"/>
                <w:numId w:val="31"/>
              </w:numPr>
              <w:ind w:left="376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006600"/>
                <w:sz w:val="20"/>
                <w:szCs w:val="20"/>
              </w:rPr>
              <w:t xml:space="preserve">Future; regular &amp; irregular </w:t>
            </w:r>
          </w:p>
          <w:p w14:paraId="1B5EC688" w14:textId="77777777" w:rsidR="00CE6D9D" w:rsidRPr="00066B39" w:rsidRDefault="00CE6D9D" w:rsidP="00CE6D9D">
            <w:pPr>
              <w:pStyle w:val="ListParagraph"/>
              <w:numPr>
                <w:ilvl w:val="0"/>
                <w:numId w:val="31"/>
              </w:numPr>
              <w:ind w:left="376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006600"/>
                <w:sz w:val="20"/>
                <w:szCs w:val="20"/>
              </w:rPr>
              <w:t xml:space="preserve">Time expressions in future </w:t>
            </w:r>
          </w:p>
          <w:p w14:paraId="558D53DE" w14:textId="5DF1AD9E" w:rsidR="00365D48" w:rsidRPr="00066B39" w:rsidRDefault="00365D48" w:rsidP="00CE6D9D">
            <w:pPr>
              <w:pStyle w:val="ListParagraph"/>
              <w:ind w:left="382"/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4497" w14:textId="77777777" w:rsidR="00365D48" w:rsidRPr="00CE6D9D" w:rsidRDefault="00365D48" w:rsidP="00365D4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65D48" w:rsidRPr="00066B39" w14:paraId="75CE5894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6E55" w14:textId="3EE6C275" w:rsidR="00365D48" w:rsidRPr="00066B39" w:rsidRDefault="00365D48" w:rsidP="00365D48">
            <w:pPr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006600"/>
                <w:sz w:val="20"/>
                <w:szCs w:val="20"/>
              </w:rPr>
              <w:t>16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1BA7A780" w14:textId="77777777" w:rsidR="00CE6D9D" w:rsidRPr="00066B39" w:rsidRDefault="00CE6D9D" w:rsidP="00CE6D9D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006600"/>
                <w:sz w:val="20"/>
                <w:szCs w:val="20"/>
              </w:rPr>
              <w:t xml:space="preserve">Un </w:t>
            </w:r>
            <w:proofErr w:type="spellStart"/>
            <w:r w:rsidRPr="00066B39">
              <w:rPr>
                <w:rFonts w:ascii="Arial" w:hAnsi="Arial" w:cs="Arial"/>
                <w:color w:val="006600"/>
                <w:sz w:val="20"/>
                <w:szCs w:val="20"/>
              </w:rPr>
              <w:t>futuro</w:t>
            </w:r>
            <w:proofErr w:type="spellEnd"/>
            <w:r w:rsidRPr="00066B39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  <w:proofErr w:type="spellStart"/>
            <w:r w:rsidRPr="00066B39">
              <w:rPr>
                <w:rFonts w:ascii="Arial" w:hAnsi="Arial" w:cs="Arial"/>
                <w:color w:val="006600"/>
                <w:sz w:val="20"/>
                <w:szCs w:val="20"/>
              </w:rPr>
              <w:t>sostenible</w:t>
            </w:r>
            <w:proofErr w:type="spellEnd"/>
            <w:r w:rsidRPr="00066B39">
              <w:rPr>
                <w:rFonts w:ascii="Arial" w:hAnsi="Arial" w:cs="Arial"/>
                <w:color w:val="006600"/>
                <w:sz w:val="20"/>
                <w:szCs w:val="20"/>
              </w:rPr>
              <w:t xml:space="preserve"> </w:t>
            </w:r>
          </w:p>
          <w:p w14:paraId="501E7C9C" w14:textId="09D1A2B5" w:rsidR="00365D48" w:rsidRPr="00066B39" w:rsidRDefault="00CE6D9D" w:rsidP="00CE6D9D">
            <w:pPr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  <w:r w:rsidRPr="00066B39">
              <w:rPr>
                <w:rFonts w:ascii="Arial" w:hAnsi="Arial" w:cs="Arial"/>
                <w:color w:val="006600"/>
                <w:sz w:val="20"/>
                <w:szCs w:val="20"/>
              </w:rPr>
              <w:t>(Unit 16)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ABFF" w14:textId="77777777" w:rsidR="00CE6D9D" w:rsidRPr="00066B39" w:rsidRDefault="00CE6D9D" w:rsidP="00CE6D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006600"/>
                <w:sz w:val="20"/>
                <w:szCs w:val="20"/>
              </w:rPr>
              <w:t xml:space="preserve">Decide; present or future </w:t>
            </w:r>
          </w:p>
          <w:p w14:paraId="3C9F3C52" w14:textId="5FFD1DF9" w:rsidR="00365D48" w:rsidRPr="00066B39" w:rsidRDefault="00365D48" w:rsidP="00066B39">
            <w:pPr>
              <w:pStyle w:val="ListParagraph"/>
              <w:ind w:left="382"/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B95F" w14:textId="77777777" w:rsidR="00066B39" w:rsidRPr="00066B39" w:rsidRDefault="00CC5C80" w:rsidP="00066B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  <w:r w:rsidRPr="00066B39">
              <w:rPr>
                <w:rFonts w:ascii="Arial" w:hAnsi="Arial" w:cs="Arial"/>
                <w:i/>
                <w:color w:val="006600"/>
                <w:sz w:val="20"/>
                <w:szCs w:val="20"/>
                <w:lang w:val="es-MX"/>
              </w:rPr>
              <w:t>Cre</w:t>
            </w:r>
            <w:r w:rsidRPr="00066B39">
              <w:rPr>
                <w:rFonts w:ascii="Arial" w:hAnsi="Arial" w:cs="Arial"/>
                <w:i/>
                <w:color w:val="006600"/>
                <w:sz w:val="20"/>
                <w:szCs w:val="20"/>
                <w:lang w:val="es-MX"/>
              </w:rPr>
              <w:t xml:space="preserve">o </w:t>
            </w:r>
            <w:r w:rsidRPr="00066B39">
              <w:rPr>
                <w:rFonts w:ascii="Arial" w:hAnsi="Arial" w:cs="Arial"/>
                <w:i/>
                <w:color w:val="006600"/>
                <w:sz w:val="20"/>
                <w:szCs w:val="20"/>
                <w:lang w:val="es-MX"/>
              </w:rPr>
              <w:t>/imagino</w:t>
            </w:r>
            <w:r w:rsidRPr="00066B39">
              <w:rPr>
                <w:rFonts w:ascii="Arial" w:hAnsi="Arial" w:cs="Arial"/>
                <w:i/>
                <w:color w:val="006600"/>
                <w:sz w:val="20"/>
                <w:szCs w:val="20"/>
                <w:lang w:val="es-MX"/>
              </w:rPr>
              <w:t xml:space="preserve"> </w:t>
            </w:r>
            <w:r w:rsidRPr="00066B39">
              <w:rPr>
                <w:rFonts w:ascii="Arial" w:hAnsi="Arial" w:cs="Arial"/>
                <w:i/>
                <w:color w:val="006600"/>
                <w:sz w:val="20"/>
                <w:szCs w:val="20"/>
                <w:lang w:val="es-MX"/>
              </w:rPr>
              <w:t xml:space="preserve">/supongo + que </w:t>
            </w:r>
            <w:r w:rsidRPr="00066B39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+ </w:t>
            </w:r>
            <w:proofErr w:type="spellStart"/>
            <w:r w:rsidRPr="00066B39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future</w:t>
            </w:r>
            <w:proofErr w:type="spellEnd"/>
          </w:p>
          <w:p w14:paraId="43D9F2DA" w14:textId="6758D9A0" w:rsidR="00365D48" w:rsidRPr="00066B39" w:rsidRDefault="00CC5C80" w:rsidP="00066B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  <w:r w:rsidRPr="00066B39">
              <w:rPr>
                <w:rFonts w:ascii="Arial" w:hAnsi="Arial" w:cs="Arial"/>
                <w:i/>
                <w:color w:val="006600"/>
                <w:sz w:val="20"/>
                <w:szCs w:val="20"/>
                <w:lang w:val="es-MX"/>
              </w:rPr>
              <w:t xml:space="preserve">No sé si/cuándo/dónde + </w:t>
            </w:r>
            <w:proofErr w:type="spellStart"/>
            <w:r w:rsidRPr="00066B39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future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F9A" w14:textId="77777777" w:rsidR="00365D48" w:rsidRPr="00066B39" w:rsidRDefault="00365D48" w:rsidP="00365D4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65D48" w:rsidRPr="00FC50D7" w14:paraId="687EC15A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2A78" w14:textId="35BEE0C4" w:rsidR="00365D48" w:rsidRPr="004E6A61" w:rsidRDefault="00365D48" w:rsidP="00365D48">
            <w:pPr>
              <w:jc w:val="center"/>
              <w:rPr>
                <w:rFonts w:ascii="Arial" w:hAnsi="Arial" w:cs="Arial"/>
                <w:color w:val="CC00CC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>17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7C3589C" w14:textId="77777777" w:rsidR="00CE6D9D" w:rsidRPr="004E6A61" w:rsidRDefault="00CE6D9D" w:rsidP="00CE6D9D">
            <w:pPr>
              <w:rPr>
                <w:rFonts w:ascii="Arial" w:hAnsi="Arial" w:cs="Arial"/>
                <w:color w:val="CC00CC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 xml:space="preserve">Con </w:t>
            </w:r>
            <w:proofErr w:type="spellStart"/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>una</w:t>
            </w:r>
            <w:proofErr w:type="spellEnd"/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 xml:space="preserve"> </w:t>
            </w:r>
            <w:proofErr w:type="spellStart"/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>condición</w:t>
            </w:r>
            <w:proofErr w:type="spellEnd"/>
          </w:p>
          <w:p w14:paraId="2E4EE515" w14:textId="7C2B441E" w:rsidR="00365D48" w:rsidRPr="004E6A61" w:rsidRDefault="00CE6D9D" w:rsidP="00CE6D9D">
            <w:pPr>
              <w:rPr>
                <w:rFonts w:ascii="Arial" w:hAnsi="Arial" w:cs="Arial"/>
                <w:color w:val="CC00CC"/>
                <w:sz w:val="20"/>
                <w:szCs w:val="20"/>
                <w:lang w:val="es-MX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>(Unit 17)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9DDA" w14:textId="77777777" w:rsidR="00CE6D9D" w:rsidRPr="004E6A61" w:rsidRDefault="00CE6D9D" w:rsidP="00CE6D9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CC00CC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 xml:space="preserve">Express probability in the past </w:t>
            </w:r>
          </w:p>
          <w:p w14:paraId="23B725E8" w14:textId="6E0627DC" w:rsidR="00365D48" w:rsidRPr="004E6A61" w:rsidRDefault="00365D48" w:rsidP="00066B39">
            <w:pPr>
              <w:pStyle w:val="ListParagraph"/>
              <w:ind w:left="382"/>
              <w:rPr>
                <w:rFonts w:ascii="Arial" w:hAnsi="Arial" w:cs="Arial"/>
                <w:color w:val="CC00CC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A269" w14:textId="77777777" w:rsidR="00CE6D9D" w:rsidRPr="004E6A61" w:rsidRDefault="00CE6D9D" w:rsidP="00CE6D9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CC00CC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 xml:space="preserve">Simple conditional; structure &amp; use </w:t>
            </w:r>
          </w:p>
          <w:p w14:paraId="4435EF80" w14:textId="7EA8240A" w:rsidR="00365D48" w:rsidRPr="004E6A61" w:rsidRDefault="00365D48" w:rsidP="00066B39">
            <w:pPr>
              <w:pStyle w:val="ListParagraph"/>
              <w:ind w:left="382"/>
              <w:rPr>
                <w:rFonts w:ascii="Arial" w:hAnsi="Arial" w:cs="Arial"/>
                <w:color w:val="CC00CC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E082" w14:textId="77777777" w:rsidR="00365D48" w:rsidRPr="002D7486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48" w:rsidRPr="00FC50D7" w14:paraId="4A70A063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89A3" w14:textId="76C18602" w:rsidR="00365D48" w:rsidRPr="004E6A61" w:rsidRDefault="00365D48" w:rsidP="00365D48">
            <w:pPr>
              <w:jc w:val="center"/>
              <w:rPr>
                <w:rFonts w:ascii="Arial" w:hAnsi="Arial" w:cs="Arial"/>
                <w:color w:val="CC00CC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>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A711DFD" w14:textId="77777777" w:rsidR="00CE6D9D" w:rsidRPr="004E6A61" w:rsidRDefault="00CE6D9D" w:rsidP="00CE6D9D">
            <w:pPr>
              <w:rPr>
                <w:rFonts w:ascii="Arial" w:hAnsi="Arial" w:cs="Arial"/>
                <w:color w:val="CC00CC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 xml:space="preserve">Con </w:t>
            </w:r>
            <w:proofErr w:type="spellStart"/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>una</w:t>
            </w:r>
            <w:proofErr w:type="spellEnd"/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 xml:space="preserve"> </w:t>
            </w:r>
            <w:proofErr w:type="spellStart"/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>condición</w:t>
            </w:r>
            <w:proofErr w:type="spellEnd"/>
          </w:p>
          <w:p w14:paraId="7EC91A49" w14:textId="309824AA" w:rsidR="00365D48" w:rsidRPr="004E6A61" w:rsidRDefault="00CE6D9D" w:rsidP="00CE6D9D">
            <w:pPr>
              <w:rPr>
                <w:rFonts w:ascii="Arial" w:hAnsi="Arial" w:cs="Arial"/>
                <w:color w:val="CC00CC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>(Unit 17)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4177" w14:textId="77777777" w:rsidR="00CE6D9D" w:rsidRPr="004E6A61" w:rsidRDefault="00CE6D9D" w:rsidP="00CE6D9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CC00CC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 xml:space="preserve">Ask and give suggestions </w:t>
            </w:r>
          </w:p>
          <w:p w14:paraId="04026E31" w14:textId="25465653" w:rsidR="00365D48" w:rsidRPr="004E6A61" w:rsidRDefault="00CE6D9D" w:rsidP="00CE6D9D">
            <w:pPr>
              <w:pStyle w:val="ListParagraph"/>
              <w:ind w:left="382"/>
              <w:rPr>
                <w:rFonts w:ascii="Arial" w:hAnsi="Arial" w:cs="Arial"/>
                <w:color w:val="CC00CC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F117" w14:textId="04B65AE9" w:rsidR="00365D48" w:rsidRPr="004E6A61" w:rsidRDefault="00066B39" w:rsidP="00066B3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CC00CC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 xml:space="preserve">Discourse </w:t>
            </w: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>markers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E66" w14:textId="77777777" w:rsidR="00365D48" w:rsidRPr="002D7486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48" w:rsidRPr="00CE79E5" w14:paraId="348658F6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CE01" w14:textId="793EED83" w:rsidR="00365D48" w:rsidRPr="004E6A61" w:rsidRDefault="00365D48" w:rsidP="00365D48">
            <w:pPr>
              <w:jc w:val="center"/>
              <w:rPr>
                <w:rFonts w:ascii="Arial" w:hAnsi="Arial" w:cs="Arial"/>
                <w:color w:val="CC00CC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>19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7F35733" w14:textId="77777777" w:rsidR="00CE6D9D" w:rsidRPr="004E6A61" w:rsidRDefault="00CE6D9D" w:rsidP="00CE6D9D">
            <w:pPr>
              <w:rPr>
                <w:rFonts w:ascii="Arial" w:hAnsi="Arial" w:cs="Arial"/>
                <w:color w:val="CC00CC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 xml:space="preserve">Con </w:t>
            </w:r>
            <w:proofErr w:type="spellStart"/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>una</w:t>
            </w:r>
            <w:proofErr w:type="spellEnd"/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 xml:space="preserve"> </w:t>
            </w:r>
            <w:proofErr w:type="spellStart"/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>condición</w:t>
            </w:r>
            <w:proofErr w:type="spellEnd"/>
          </w:p>
          <w:p w14:paraId="087CE69E" w14:textId="5D6518B1" w:rsidR="00365D48" w:rsidRPr="004E6A61" w:rsidRDefault="00CE6D9D" w:rsidP="00CE6D9D">
            <w:pPr>
              <w:rPr>
                <w:rFonts w:ascii="Arial" w:hAnsi="Arial" w:cs="Arial"/>
                <w:color w:val="CC00CC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>(Unit 17)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7B8E" w14:textId="77777777" w:rsidR="00CE6D9D" w:rsidRPr="004E6A61" w:rsidRDefault="00CE6D9D" w:rsidP="00CE6D9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CC00CC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 xml:space="preserve">Express present and futures wishes </w:t>
            </w:r>
          </w:p>
          <w:p w14:paraId="3AA7DE3E" w14:textId="2791CD29" w:rsidR="00365D48" w:rsidRPr="004E6A61" w:rsidRDefault="00365D48" w:rsidP="00CE6D9D">
            <w:pPr>
              <w:pStyle w:val="ListParagraph"/>
              <w:ind w:left="382"/>
              <w:rPr>
                <w:rFonts w:ascii="Arial" w:hAnsi="Arial" w:cs="Arial"/>
                <w:color w:val="CC00CC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B5C2" w14:textId="29B964B0" w:rsidR="00365D48" w:rsidRPr="004E6A61" w:rsidRDefault="00066B39" w:rsidP="00066B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CC00CC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 xml:space="preserve">Future tenses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A705" w14:textId="77777777" w:rsidR="00365D48" w:rsidRPr="00CE79E5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48" w:rsidRPr="00CE79E5" w14:paraId="293E1067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AFA8" w14:textId="49DF3D63" w:rsidR="00365D48" w:rsidRPr="004E6A61" w:rsidRDefault="00365D48" w:rsidP="00365D48">
            <w:pPr>
              <w:jc w:val="center"/>
              <w:rPr>
                <w:rFonts w:ascii="Arial" w:hAnsi="Arial" w:cs="Arial"/>
                <w:color w:val="CC00CC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>20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D46D2A9" w14:textId="77777777" w:rsidR="00CE6D9D" w:rsidRPr="004E6A61" w:rsidRDefault="00CE6D9D" w:rsidP="00CE6D9D">
            <w:pPr>
              <w:rPr>
                <w:rFonts w:ascii="Arial" w:hAnsi="Arial" w:cs="Arial"/>
                <w:color w:val="CC00CC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 xml:space="preserve">Con </w:t>
            </w:r>
            <w:proofErr w:type="spellStart"/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>una</w:t>
            </w:r>
            <w:proofErr w:type="spellEnd"/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 xml:space="preserve"> </w:t>
            </w:r>
            <w:proofErr w:type="spellStart"/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>condición</w:t>
            </w:r>
            <w:proofErr w:type="spellEnd"/>
          </w:p>
          <w:p w14:paraId="71D29526" w14:textId="310C8266" w:rsidR="00365D48" w:rsidRPr="004E6A61" w:rsidRDefault="00CE6D9D" w:rsidP="00CE6D9D">
            <w:pPr>
              <w:rPr>
                <w:rFonts w:ascii="Arial" w:hAnsi="Arial" w:cs="Arial"/>
                <w:color w:val="CC00CC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>(Unit 17)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B9D5" w14:textId="1F7859C4" w:rsidR="00365D48" w:rsidRPr="004E6A61" w:rsidRDefault="00CE6D9D" w:rsidP="00365D4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CC00CC"/>
                <w:sz w:val="20"/>
                <w:szCs w:val="20"/>
              </w:rPr>
            </w:pP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 xml:space="preserve">Talk about your health 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B9F74" w14:textId="77777777" w:rsidR="00066B39" w:rsidRPr="004E6A61" w:rsidRDefault="00066B39" w:rsidP="00066B3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CC00CC"/>
                <w:sz w:val="20"/>
                <w:szCs w:val="20"/>
              </w:rPr>
            </w:pPr>
            <w:proofErr w:type="spellStart"/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>Verbo</w:t>
            </w:r>
            <w:proofErr w:type="spellEnd"/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 xml:space="preserve"> </w:t>
            </w:r>
            <w:proofErr w:type="spellStart"/>
            <w:r w:rsidRPr="004E6A61">
              <w:rPr>
                <w:rFonts w:ascii="Arial" w:hAnsi="Arial" w:cs="Arial"/>
                <w:i/>
                <w:color w:val="CC00CC"/>
                <w:sz w:val="20"/>
                <w:szCs w:val="20"/>
              </w:rPr>
              <w:t>doler</w:t>
            </w:r>
            <w:proofErr w:type="spellEnd"/>
            <w:r w:rsidRPr="004E6A61">
              <w:rPr>
                <w:rFonts w:ascii="Arial" w:hAnsi="Arial" w:cs="Arial"/>
                <w:i/>
                <w:color w:val="CC00CC"/>
                <w:sz w:val="20"/>
                <w:szCs w:val="20"/>
              </w:rPr>
              <w:t xml:space="preserve"> </w:t>
            </w:r>
            <w:r w:rsidRPr="004E6A61">
              <w:rPr>
                <w:rFonts w:ascii="Arial" w:hAnsi="Arial" w:cs="Arial"/>
                <w:color w:val="CC00CC"/>
                <w:sz w:val="20"/>
                <w:szCs w:val="20"/>
              </w:rPr>
              <w:t>(review)</w:t>
            </w:r>
          </w:p>
          <w:p w14:paraId="34D5F0EE" w14:textId="5A7434F5" w:rsidR="00365D48" w:rsidRPr="004E6A61" w:rsidRDefault="00365D48" w:rsidP="00066B39">
            <w:pPr>
              <w:pStyle w:val="ListParagraph"/>
              <w:ind w:left="382"/>
              <w:rPr>
                <w:rFonts w:ascii="Arial" w:hAnsi="Arial" w:cs="Arial"/>
                <w:color w:val="CC00CC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980E" w14:textId="77777777" w:rsidR="00365D48" w:rsidRPr="00CE79E5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48" w:rsidRPr="002D7486" w14:paraId="2918EB23" w14:textId="77777777" w:rsidTr="0018536A">
        <w:trPr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428FFE3B" w14:textId="6E0BEA35" w:rsidR="00365D48" w:rsidRPr="002D7486" w:rsidRDefault="00365D48" w:rsidP="00365D48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lastRenderedPageBreak/>
              <w:t>Part c</w:t>
            </w:r>
          </w:p>
        </w:tc>
      </w:tr>
      <w:tr w:rsidR="00365D48" w:rsidRPr="002D7486" w14:paraId="465FA29B" w14:textId="77777777" w:rsidTr="00365D48">
        <w:tc>
          <w:tcPr>
            <w:tcW w:w="840" w:type="dxa"/>
            <w:shd w:val="clear" w:color="auto" w:fill="CE95AF"/>
          </w:tcPr>
          <w:p w14:paraId="3C015F0E" w14:textId="77777777" w:rsidR="00365D48" w:rsidRPr="002D7486" w:rsidRDefault="00365D48" w:rsidP="00365D4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1373" w:type="dxa"/>
            <w:shd w:val="clear" w:color="auto" w:fill="CE95AF"/>
          </w:tcPr>
          <w:p w14:paraId="1BA85E8D" w14:textId="77777777" w:rsidR="00365D48" w:rsidRPr="002D7486" w:rsidRDefault="00365D48" w:rsidP="00365D4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808" w:type="dxa"/>
            <w:shd w:val="clear" w:color="auto" w:fill="CE95AF"/>
          </w:tcPr>
          <w:p w14:paraId="253FFF1F" w14:textId="77777777" w:rsidR="00365D48" w:rsidRPr="002D7486" w:rsidRDefault="00365D48" w:rsidP="00365D4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language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4523" w:type="dxa"/>
            <w:shd w:val="clear" w:color="auto" w:fill="CE95AF"/>
          </w:tcPr>
          <w:p w14:paraId="232B0F12" w14:textId="77777777" w:rsidR="00365D48" w:rsidRPr="002D7486" w:rsidRDefault="00365D48" w:rsidP="00365D4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630" w:type="dxa"/>
            <w:shd w:val="clear" w:color="auto" w:fill="CE95AF"/>
          </w:tcPr>
          <w:p w14:paraId="45EDF1F7" w14:textId="77777777" w:rsidR="00365D48" w:rsidRPr="002D7486" w:rsidRDefault="00365D48" w:rsidP="00365D4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5468750F" w14:textId="77777777" w:rsidR="00365D48" w:rsidRPr="002D7486" w:rsidRDefault="00365D48" w:rsidP="00365D48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365D48" w:rsidRPr="002D7486" w14:paraId="36FC4A5C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EC33" w14:textId="531609DC" w:rsidR="00365D48" w:rsidRPr="00066B39" w:rsidRDefault="00365D48" w:rsidP="00365D48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>21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B8B3CD8" w14:textId="2C65C987" w:rsidR="00365D48" w:rsidRPr="00066B39" w:rsidRDefault="00CD29B1" w:rsidP="00365D48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proofErr w:type="spellStart"/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>Imperativamente</w:t>
            </w:r>
            <w:proofErr w:type="spellEnd"/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 xml:space="preserve"> (Unit 18)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02A6" w14:textId="77777777" w:rsidR="00CD29B1" w:rsidRPr="00066B39" w:rsidRDefault="00CD29B1" w:rsidP="00CD29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 xml:space="preserve">Ask and give permission </w:t>
            </w:r>
          </w:p>
          <w:p w14:paraId="77A9D58D" w14:textId="1DEFADA9" w:rsidR="00365D48" w:rsidRPr="00066B39" w:rsidRDefault="00365D48" w:rsidP="00CD29B1">
            <w:pPr>
              <w:ind w:left="382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6D12" w14:textId="0AF07588" w:rsidR="00365D48" w:rsidRPr="00066B39" w:rsidRDefault="00CD29B1" w:rsidP="00CD29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>Direct &amp; indirect object pronouns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2647" w14:textId="77777777" w:rsidR="00365D48" w:rsidRPr="002D7486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48" w:rsidRPr="002D7486" w14:paraId="3EB34871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79BA" w14:textId="7F346F1B" w:rsidR="00365D48" w:rsidRPr="00066B39" w:rsidRDefault="00365D48" w:rsidP="00365D48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>22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AF380EE" w14:textId="0CCCEB26" w:rsidR="00365D48" w:rsidRPr="00066B39" w:rsidRDefault="00CD29B1" w:rsidP="00365D48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proofErr w:type="spellStart"/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>Imperativamente</w:t>
            </w:r>
            <w:proofErr w:type="spellEnd"/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 xml:space="preserve"> (Unit 18)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5F647" w14:textId="77777777" w:rsidR="00CD29B1" w:rsidRPr="00066B39" w:rsidRDefault="00CD29B1" w:rsidP="00CD29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 xml:space="preserve">Give orders </w:t>
            </w:r>
          </w:p>
          <w:p w14:paraId="3AA5F251" w14:textId="1D45EDA8" w:rsidR="00365D48" w:rsidRPr="00066B39" w:rsidRDefault="00365D48" w:rsidP="00CD29B1">
            <w:pPr>
              <w:pStyle w:val="ListParagraph"/>
              <w:ind w:left="382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D9CB" w14:textId="77777777" w:rsidR="00066B39" w:rsidRPr="00066B39" w:rsidRDefault="00066B39" w:rsidP="00066B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 xml:space="preserve">Imperative; positive &amp; negative </w:t>
            </w:r>
          </w:p>
          <w:p w14:paraId="0B4DEEB0" w14:textId="77777777" w:rsidR="00365D48" w:rsidRPr="00066B39" w:rsidRDefault="00365D48" w:rsidP="00066B39">
            <w:pPr>
              <w:pStyle w:val="ListParagraph"/>
              <w:ind w:left="382"/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8092" w14:textId="77777777" w:rsidR="00365D48" w:rsidRPr="002D7486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48" w:rsidRPr="00816A0E" w14:paraId="5A59D453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E400" w14:textId="5C140B37" w:rsidR="00365D48" w:rsidRPr="00066B39" w:rsidRDefault="00365D48" w:rsidP="00365D48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>23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DADC2BF" w14:textId="41A25CBF" w:rsidR="00365D48" w:rsidRPr="00066B39" w:rsidRDefault="00CD29B1" w:rsidP="00365D48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proofErr w:type="spellStart"/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>Imperativamente</w:t>
            </w:r>
            <w:proofErr w:type="spellEnd"/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 xml:space="preserve"> (Unit 18)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F803" w14:textId="77777777" w:rsidR="00CD29B1" w:rsidRPr="00066B39" w:rsidRDefault="00CD29B1" w:rsidP="00CD29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 xml:space="preserve">Give advice </w:t>
            </w:r>
          </w:p>
          <w:p w14:paraId="7E14DED7" w14:textId="6B8E164B" w:rsidR="00365D48" w:rsidRPr="00066B39" w:rsidRDefault="00365D48" w:rsidP="00CD29B1">
            <w:pPr>
              <w:pStyle w:val="ListParagraph"/>
              <w:ind w:left="382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ECEC" w14:textId="7E1C6DA2" w:rsidR="00365D48" w:rsidRPr="00066B39" w:rsidRDefault="00066B39" w:rsidP="00365D4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>Verbs for suggestions 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54E" w14:textId="77777777" w:rsidR="00365D48" w:rsidRPr="00816A0E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48" w:rsidRPr="002D7486" w14:paraId="46F9DCCF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4D78" w14:textId="6400BB15" w:rsidR="00365D48" w:rsidRPr="00066B39" w:rsidRDefault="00365D48" w:rsidP="00365D48">
            <w:pPr>
              <w:jc w:val="center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>24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22FBBDA" w14:textId="17CD7F89" w:rsidR="00365D48" w:rsidRPr="00066B39" w:rsidRDefault="00CD29B1" w:rsidP="00365D48">
            <w:pPr>
              <w:rPr>
                <w:rFonts w:ascii="Arial" w:hAnsi="Arial" w:cs="Arial"/>
                <w:color w:val="800080"/>
                <w:sz w:val="20"/>
                <w:szCs w:val="20"/>
              </w:rPr>
            </w:pPr>
            <w:proofErr w:type="spellStart"/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>Imperativamente</w:t>
            </w:r>
            <w:proofErr w:type="spellEnd"/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 xml:space="preserve"> (Unit 18)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6A12" w14:textId="44FA292A" w:rsidR="00365D48" w:rsidRPr="00066B39" w:rsidRDefault="00CD29B1" w:rsidP="00365D4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>Persuade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0024" w14:textId="62280F45" w:rsidR="00365D48" w:rsidRPr="00066B39" w:rsidRDefault="00066B39" w:rsidP="00365D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 xml:space="preserve">Verbs </w:t>
            </w:r>
            <w:r w:rsidRPr="00066B39">
              <w:rPr>
                <w:rFonts w:ascii="Arial" w:hAnsi="Arial" w:cs="Arial"/>
                <w:color w:val="800080"/>
                <w:sz w:val="20"/>
                <w:szCs w:val="20"/>
              </w:rPr>
              <w:t>for suggestions 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97C" w14:textId="77777777" w:rsidR="00365D48" w:rsidRPr="002D7486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48" w:rsidRPr="00CC5C80" w14:paraId="273E6020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C4F8" w14:textId="6783740F" w:rsidR="00365D48" w:rsidRPr="00931F58" w:rsidRDefault="00365D48" w:rsidP="00365D48">
            <w:pPr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931F58">
              <w:rPr>
                <w:rFonts w:ascii="Arial" w:hAnsi="Arial" w:cs="Arial"/>
                <w:color w:val="006600"/>
                <w:sz w:val="20"/>
                <w:szCs w:val="20"/>
              </w:rPr>
              <w:t>25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1C951C8" w14:textId="0CF84F70" w:rsidR="00365D48" w:rsidRPr="00931F58" w:rsidRDefault="00CD29B1" w:rsidP="00365D48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931F58">
              <w:rPr>
                <w:rFonts w:ascii="Arial" w:hAnsi="Arial" w:cs="Arial"/>
                <w:color w:val="006600"/>
                <w:sz w:val="20"/>
                <w:szCs w:val="20"/>
              </w:rPr>
              <w:t>¡</w:t>
            </w:r>
            <w:proofErr w:type="spellStart"/>
            <w:r w:rsidRPr="00931F58">
              <w:rPr>
                <w:rFonts w:ascii="Arial" w:hAnsi="Arial" w:cs="Arial"/>
                <w:color w:val="006600"/>
                <w:sz w:val="20"/>
                <w:szCs w:val="20"/>
              </w:rPr>
              <w:t>Campeones</w:t>
            </w:r>
            <w:proofErr w:type="spellEnd"/>
            <w:r w:rsidRPr="00931F58">
              <w:rPr>
                <w:rFonts w:ascii="Arial" w:hAnsi="Arial" w:cs="Arial"/>
                <w:color w:val="006600"/>
                <w:sz w:val="20"/>
                <w:szCs w:val="20"/>
              </w:rPr>
              <w:t>! (Unit 19)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1C43" w14:textId="77777777" w:rsidR="00CD29B1" w:rsidRPr="00931F58" w:rsidRDefault="00CD29B1" w:rsidP="00CD29B1">
            <w:pPr>
              <w:pStyle w:val="ListParagraph"/>
              <w:numPr>
                <w:ilvl w:val="0"/>
                <w:numId w:val="32"/>
              </w:numPr>
              <w:ind w:left="323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931F58">
              <w:rPr>
                <w:rFonts w:ascii="Arial" w:hAnsi="Arial" w:cs="Arial"/>
                <w:color w:val="006600"/>
                <w:sz w:val="20"/>
                <w:szCs w:val="20"/>
              </w:rPr>
              <w:t xml:space="preserve">Talk about hopes and wishes </w:t>
            </w:r>
          </w:p>
          <w:p w14:paraId="335350E1" w14:textId="55BF4BC7" w:rsidR="00365D48" w:rsidRPr="00931F58" w:rsidRDefault="00365D48" w:rsidP="00CD29B1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color w:val="0066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22F6" w14:textId="77777777" w:rsidR="00CD29B1" w:rsidRPr="00931F58" w:rsidRDefault="00CD29B1" w:rsidP="00CD29B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931F58">
              <w:rPr>
                <w:rFonts w:ascii="Arial" w:hAnsi="Arial" w:cs="Arial"/>
                <w:color w:val="006600"/>
                <w:sz w:val="20"/>
                <w:szCs w:val="20"/>
              </w:rPr>
              <w:t xml:space="preserve">Subjunctive in present for regular verbs </w:t>
            </w:r>
          </w:p>
          <w:p w14:paraId="1E529ECF" w14:textId="7987764A" w:rsidR="00365D48" w:rsidRPr="00931F58" w:rsidRDefault="00365D48" w:rsidP="00066B39">
            <w:pPr>
              <w:pStyle w:val="ListParagraph"/>
              <w:ind w:left="382"/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2139" w14:textId="77777777" w:rsidR="00365D48" w:rsidRPr="00CC5C80" w:rsidRDefault="00365D48" w:rsidP="00365D4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65D48" w:rsidRPr="002D7486" w14:paraId="4B5E0BFB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6BFE" w14:textId="109EFDF5" w:rsidR="00365D48" w:rsidRPr="00931F58" w:rsidRDefault="00365D48" w:rsidP="00365D48">
            <w:pPr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931F58">
              <w:rPr>
                <w:rFonts w:ascii="Arial" w:hAnsi="Arial" w:cs="Arial"/>
                <w:color w:val="006600"/>
                <w:sz w:val="20"/>
                <w:szCs w:val="20"/>
              </w:rPr>
              <w:t>26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80DA3E0" w14:textId="64DCFD8F" w:rsidR="00365D48" w:rsidRPr="00931F58" w:rsidRDefault="00CD29B1" w:rsidP="00365D48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931F58">
              <w:rPr>
                <w:rFonts w:ascii="Arial" w:hAnsi="Arial" w:cs="Arial"/>
                <w:color w:val="006600"/>
                <w:sz w:val="20"/>
                <w:szCs w:val="20"/>
              </w:rPr>
              <w:t>¡</w:t>
            </w:r>
            <w:proofErr w:type="spellStart"/>
            <w:r w:rsidRPr="00931F58">
              <w:rPr>
                <w:rFonts w:ascii="Arial" w:hAnsi="Arial" w:cs="Arial"/>
                <w:color w:val="006600"/>
                <w:sz w:val="20"/>
                <w:szCs w:val="20"/>
              </w:rPr>
              <w:t>Campeones</w:t>
            </w:r>
            <w:proofErr w:type="spellEnd"/>
            <w:r w:rsidRPr="00931F58">
              <w:rPr>
                <w:rFonts w:ascii="Arial" w:hAnsi="Arial" w:cs="Arial"/>
                <w:color w:val="006600"/>
                <w:sz w:val="20"/>
                <w:szCs w:val="20"/>
              </w:rPr>
              <w:t>! (Unit 19)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FA32" w14:textId="77777777" w:rsidR="00CD29B1" w:rsidRPr="00931F58" w:rsidRDefault="00CD29B1" w:rsidP="00CD29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931F58">
              <w:rPr>
                <w:rFonts w:ascii="Arial" w:hAnsi="Arial" w:cs="Arial"/>
                <w:color w:val="006600"/>
                <w:sz w:val="20"/>
                <w:szCs w:val="20"/>
              </w:rPr>
              <w:t xml:space="preserve">Ask and offer assistance </w:t>
            </w:r>
          </w:p>
          <w:p w14:paraId="0E548F7C" w14:textId="6B5D8E47" w:rsidR="00365D48" w:rsidRPr="00931F58" w:rsidRDefault="00365D48" w:rsidP="00CD29B1">
            <w:pPr>
              <w:pStyle w:val="ListParagraph"/>
              <w:ind w:left="382"/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F5FC" w14:textId="77777777" w:rsidR="00066B39" w:rsidRPr="00931F58" w:rsidRDefault="00066B39" w:rsidP="00066B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931F58">
              <w:rPr>
                <w:rFonts w:ascii="Arial" w:hAnsi="Arial" w:cs="Arial"/>
                <w:color w:val="006600"/>
                <w:sz w:val="20"/>
                <w:szCs w:val="20"/>
              </w:rPr>
              <w:t xml:space="preserve">The uses of subjunctive </w:t>
            </w:r>
          </w:p>
          <w:p w14:paraId="5D1149FB" w14:textId="50B5F699" w:rsidR="00365D48" w:rsidRPr="00931F58" w:rsidRDefault="00365D48" w:rsidP="00066B39">
            <w:pPr>
              <w:pStyle w:val="ListParagraph"/>
              <w:ind w:left="382"/>
              <w:rPr>
                <w:rFonts w:ascii="Arial" w:hAnsi="Arial" w:cs="Arial"/>
                <w:color w:val="0066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C63" w14:textId="77777777" w:rsidR="00365D48" w:rsidRPr="002D7486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48" w:rsidRPr="00066B39" w14:paraId="611EA8E5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C80" w14:textId="03273EF4" w:rsidR="00365D48" w:rsidRPr="00931F58" w:rsidRDefault="00365D48" w:rsidP="00365D48">
            <w:pPr>
              <w:jc w:val="center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931F58">
              <w:rPr>
                <w:rFonts w:ascii="Arial" w:hAnsi="Arial" w:cs="Arial"/>
                <w:color w:val="006600"/>
                <w:sz w:val="20"/>
                <w:szCs w:val="20"/>
              </w:rPr>
              <w:t>27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D60EF0E" w14:textId="069D8AA8" w:rsidR="00365D48" w:rsidRPr="00931F58" w:rsidRDefault="00CD29B1" w:rsidP="00365D48">
            <w:p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931F58">
              <w:rPr>
                <w:rFonts w:ascii="Arial" w:hAnsi="Arial" w:cs="Arial"/>
                <w:color w:val="006600"/>
                <w:sz w:val="20"/>
                <w:szCs w:val="20"/>
              </w:rPr>
              <w:t>¡</w:t>
            </w:r>
            <w:proofErr w:type="spellStart"/>
            <w:r w:rsidRPr="00931F58">
              <w:rPr>
                <w:rFonts w:ascii="Arial" w:hAnsi="Arial" w:cs="Arial"/>
                <w:color w:val="006600"/>
                <w:sz w:val="20"/>
                <w:szCs w:val="20"/>
              </w:rPr>
              <w:t>Campeones</w:t>
            </w:r>
            <w:proofErr w:type="spellEnd"/>
            <w:r w:rsidRPr="00931F58">
              <w:rPr>
                <w:rFonts w:ascii="Arial" w:hAnsi="Arial" w:cs="Arial"/>
                <w:color w:val="006600"/>
                <w:sz w:val="20"/>
                <w:szCs w:val="20"/>
              </w:rPr>
              <w:t>! (Unit 19)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BCF0" w14:textId="7F281FEB" w:rsidR="00365D48" w:rsidRPr="00931F58" w:rsidRDefault="00CD29B1" w:rsidP="00365D4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931F58">
              <w:rPr>
                <w:rFonts w:ascii="Arial" w:hAnsi="Arial" w:cs="Arial"/>
                <w:color w:val="006600"/>
                <w:sz w:val="20"/>
                <w:szCs w:val="20"/>
              </w:rPr>
              <w:t>Express the ability to do / make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F64A" w14:textId="6FC21CBA" w:rsidR="00365D48" w:rsidRPr="00931F58" w:rsidRDefault="00066B39" w:rsidP="00365D4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</w:pPr>
            <w:proofErr w:type="spellStart"/>
            <w:r w:rsidRPr="00931F58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Verb</w:t>
            </w:r>
            <w:proofErr w:type="spellEnd"/>
            <w:r w:rsidRPr="00931F58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31F58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>combinations</w:t>
            </w:r>
            <w:proofErr w:type="spellEnd"/>
            <w:r w:rsidRPr="00931F58">
              <w:rPr>
                <w:rFonts w:ascii="Arial" w:hAnsi="Arial" w:cs="Arial"/>
                <w:color w:val="006600"/>
                <w:sz w:val="20"/>
                <w:szCs w:val="20"/>
                <w:lang w:val="es-MX"/>
              </w:rPr>
              <w:t xml:space="preserve">: </w:t>
            </w:r>
            <w:r w:rsidRPr="00931F58">
              <w:rPr>
                <w:rFonts w:ascii="Arial" w:hAnsi="Arial" w:cs="Arial"/>
                <w:i/>
                <w:color w:val="006600"/>
                <w:sz w:val="20"/>
                <w:szCs w:val="20"/>
                <w:lang w:val="es-MX"/>
              </w:rPr>
              <w:t>ir a, volver a, acabar de, empezar a, tener que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A14" w14:textId="77777777" w:rsidR="00365D48" w:rsidRPr="00066B39" w:rsidRDefault="00365D48" w:rsidP="00365D4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65D48" w:rsidRPr="002D7486" w14:paraId="0AC678D5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4BE7" w14:textId="00AD5230" w:rsidR="00365D48" w:rsidRPr="00095B11" w:rsidRDefault="00365D48" w:rsidP="00365D48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A66E0A5" w14:textId="2C0E3E07" w:rsidR="00365D48" w:rsidRPr="00095B11" w:rsidRDefault="00CD29B1" w:rsidP="00365D48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proofErr w:type="spellStart"/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>Primera</w:t>
            </w:r>
            <w:proofErr w:type="spellEnd"/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 xml:space="preserve"> Plana </w:t>
            </w:r>
            <w:proofErr w:type="spellStart"/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>Repaso</w:t>
            </w:r>
            <w:proofErr w:type="spellEnd"/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 xml:space="preserve"> 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D2A8" w14:textId="77777777" w:rsidR="00CD29B1" w:rsidRPr="00095B11" w:rsidRDefault="00CD29B1" w:rsidP="00CD29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 xml:space="preserve">Produce narratives </w:t>
            </w:r>
          </w:p>
          <w:p w14:paraId="17C4DA02" w14:textId="294D8BBF" w:rsidR="00365D48" w:rsidRPr="00095B11" w:rsidRDefault="00365D48" w:rsidP="00CD29B1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CD8BA" w14:textId="77777777" w:rsidR="00CD29B1" w:rsidRPr="00095B11" w:rsidRDefault="00CD29B1" w:rsidP="00CD29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 xml:space="preserve">Contrast grammatical tenses in past </w:t>
            </w:r>
          </w:p>
          <w:p w14:paraId="75EC3DD0" w14:textId="60FE0D23" w:rsidR="00365D48" w:rsidRPr="00095B11" w:rsidRDefault="00365D48" w:rsidP="00066B39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5285" w14:textId="77777777" w:rsidR="00365D48" w:rsidRPr="002D7486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48" w:rsidRPr="00CE79E5" w14:paraId="04C447A4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45EA" w14:textId="12680718" w:rsidR="00365D48" w:rsidRPr="00095B11" w:rsidRDefault="00365D48" w:rsidP="00365D48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>29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0851E3B" w14:textId="396E4D36" w:rsidR="00365D48" w:rsidRPr="00095B11" w:rsidRDefault="00CD29B1" w:rsidP="00365D48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proofErr w:type="spellStart"/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>Primera</w:t>
            </w:r>
            <w:proofErr w:type="spellEnd"/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 xml:space="preserve"> Plana </w:t>
            </w:r>
            <w:proofErr w:type="spellStart"/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>Repaso</w:t>
            </w:r>
            <w:proofErr w:type="spellEnd"/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 xml:space="preserve"> 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F109" w14:textId="77777777" w:rsidR="00CD29B1" w:rsidRPr="00095B11" w:rsidRDefault="00CD29B1" w:rsidP="00CD29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 xml:space="preserve">Express probability in the past and future </w:t>
            </w:r>
          </w:p>
          <w:p w14:paraId="2DE58E48" w14:textId="7300754A" w:rsidR="00365D48" w:rsidRPr="00095B11" w:rsidRDefault="00365D48" w:rsidP="00CD29B1">
            <w:pPr>
              <w:pStyle w:val="ListParagraph"/>
              <w:ind w:left="382"/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F97F" w14:textId="77777777" w:rsidR="00066B39" w:rsidRPr="00095B11" w:rsidRDefault="00066B39" w:rsidP="00066B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 xml:space="preserve">Interjections for surprise and disbelief </w:t>
            </w:r>
          </w:p>
          <w:p w14:paraId="2CD0382F" w14:textId="77777777" w:rsidR="00066B39" w:rsidRPr="00095B11" w:rsidRDefault="00066B39" w:rsidP="00066B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 xml:space="preserve">Future and condition (review) </w:t>
            </w:r>
          </w:p>
          <w:p w14:paraId="5A90399F" w14:textId="64D49FA7" w:rsidR="00365D48" w:rsidRPr="00095B11" w:rsidRDefault="00365D48" w:rsidP="00066B39">
            <w:pPr>
              <w:pStyle w:val="ListParagraph"/>
              <w:ind w:left="442"/>
              <w:rPr>
                <w:rFonts w:ascii="Arial" w:hAnsi="Arial" w:cs="Arial"/>
                <w:color w:val="A50021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5DF4" w14:textId="77777777" w:rsidR="00365D48" w:rsidRPr="00CE79E5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D48" w:rsidRPr="00CE79E5" w14:paraId="2B1D8937" w14:textId="77777777" w:rsidTr="00365D48">
        <w:trPr>
          <w:trHeight w:val="9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0490" w14:textId="59074DE5" w:rsidR="00365D48" w:rsidRPr="00095B11" w:rsidRDefault="00365D48" w:rsidP="00365D48">
            <w:pPr>
              <w:jc w:val="center"/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>30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1DA50C0A" w14:textId="5794F312" w:rsidR="00365D48" w:rsidRPr="00095B11" w:rsidRDefault="00CD29B1" w:rsidP="00365D48">
            <w:pPr>
              <w:rPr>
                <w:rFonts w:ascii="Arial" w:hAnsi="Arial" w:cs="Arial"/>
                <w:color w:val="A50021"/>
                <w:sz w:val="20"/>
                <w:szCs w:val="20"/>
              </w:rPr>
            </w:pPr>
            <w:proofErr w:type="spellStart"/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>Primera</w:t>
            </w:r>
            <w:proofErr w:type="spellEnd"/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 xml:space="preserve"> Plana </w:t>
            </w:r>
            <w:proofErr w:type="spellStart"/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>Repaso</w:t>
            </w:r>
            <w:proofErr w:type="spellEnd"/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 xml:space="preserve"> 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9BB2" w14:textId="73A09EBE" w:rsidR="00365D48" w:rsidRPr="00095B11" w:rsidRDefault="00CD29B1" w:rsidP="00365D4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>Show interest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E11F" w14:textId="4BFDB065" w:rsidR="00365D48" w:rsidRPr="00095B11" w:rsidRDefault="00066B39" w:rsidP="00365D4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A50021"/>
                <w:sz w:val="20"/>
                <w:szCs w:val="20"/>
              </w:rPr>
            </w:pPr>
            <w:r w:rsidRPr="00095B11">
              <w:rPr>
                <w:rFonts w:ascii="Arial" w:hAnsi="Arial" w:cs="Arial"/>
                <w:color w:val="A50021"/>
                <w:sz w:val="20"/>
                <w:szCs w:val="20"/>
              </w:rPr>
              <w:t>Subjunctive for wishes (review)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137E" w14:textId="77777777" w:rsidR="00365D48" w:rsidRPr="00CE79E5" w:rsidRDefault="00365D48" w:rsidP="003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704C9" w14:textId="437FDCC6" w:rsidR="00F571F9" w:rsidRDefault="00F571F9"/>
    <w:sectPr w:rsidR="00F571F9" w:rsidSect="00234A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E709B" w14:textId="77777777" w:rsidR="00371E84" w:rsidRDefault="00371E84" w:rsidP="007B001A">
      <w:r>
        <w:separator/>
      </w:r>
    </w:p>
  </w:endnote>
  <w:endnote w:type="continuationSeparator" w:id="0">
    <w:p w14:paraId="75D78393" w14:textId="77777777" w:rsidR="00371E84" w:rsidRDefault="00371E84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902E" w14:textId="77777777" w:rsidR="002D7486" w:rsidRDefault="002D7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E6C4" w14:textId="3C3932DF" w:rsidR="007B001A" w:rsidRPr="007B001A" w:rsidRDefault="00980D9F" w:rsidP="007F4E21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University of Southampton 201</w:t>
    </w:r>
    <w:r w:rsidR="002D7486">
      <w:rPr>
        <w:rFonts w:asciiTheme="minorHAnsi" w:hAnsiTheme="minorHAnsi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B50FC" w14:textId="77777777" w:rsidR="002D7486" w:rsidRDefault="002D7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E2AB" w14:textId="77777777" w:rsidR="00371E84" w:rsidRDefault="00371E84" w:rsidP="007B001A">
      <w:r>
        <w:separator/>
      </w:r>
    </w:p>
  </w:footnote>
  <w:footnote w:type="continuationSeparator" w:id="0">
    <w:p w14:paraId="24763F7B" w14:textId="77777777" w:rsidR="00371E84" w:rsidRDefault="00371E84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EE1A" w14:textId="77777777" w:rsidR="002D7486" w:rsidRDefault="002D7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25BD4" w14:textId="77777777" w:rsidR="002D7486" w:rsidRDefault="002D7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50C"/>
    <w:multiLevelType w:val="hybridMultilevel"/>
    <w:tmpl w:val="4BCE77F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532"/>
    <w:multiLevelType w:val="hybridMultilevel"/>
    <w:tmpl w:val="AF84D10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0D6"/>
    <w:multiLevelType w:val="hybridMultilevel"/>
    <w:tmpl w:val="BCACC3E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7D7C"/>
    <w:multiLevelType w:val="hybridMultilevel"/>
    <w:tmpl w:val="8DC6889A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0C821263"/>
    <w:multiLevelType w:val="hybridMultilevel"/>
    <w:tmpl w:val="4B94034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4A61"/>
    <w:multiLevelType w:val="hybridMultilevel"/>
    <w:tmpl w:val="B678BF9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6A83"/>
    <w:multiLevelType w:val="hybridMultilevel"/>
    <w:tmpl w:val="E7E25DB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02D8"/>
    <w:multiLevelType w:val="hybridMultilevel"/>
    <w:tmpl w:val="9BD4BED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227"/>
    <w:multiLevelType w:val="hybridMultilevel"/>
    <w:tmpl w:val="2880430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D3B78"/>
    <w:multiLevelType w:val="hybridMultilevel"/>
    <w:tmpl w:val="A4FE4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219D"/>
    <w:multiLevelType w:val="hybridMultilevel"/>
    <w:tmpl w:val="DA9E8C08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0E7023D"/>
    <w:multiLevelType w:val="hybridMultilevel"/>
    <w:tmpl w:val="F9A283D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15FAD"/>
    <w:multiLevelType w:val="hybridMultilevel"/>
    <w:tmpl w:val="F5E4BDC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3" w15:restartNumberingAfterBreak="0">
    <w:nsid w:val="327D18CB"/>
    <w:multiLevelType w:val="hybridMultilevel"/>
    <w:tmpl w:val="C4B0102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 w15:restartNumberingAfterBreak="0">
    <w:nsid w:val="36CF6277"/>
    <w:multiLevelType w:val="hybridMultilevel"/>
    <w:tmpl w:val="25E081C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E70F8"/>
    <w:multiLevelType w:val="hybridMultilevel"/>
    <w:tmpl w:val="94B46A9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C4AA7"/>
    <w:multiLevelType w:val="hybridMultilevel"/>
    <w:tmpl w:val="7F1261E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65CAD"/>
    <w:multiLevelType w:val="hybridMultilevel"/>
    <w:tmpl w:val="56183EB0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D721220"/>
    <w:multiLevelType w:val="hybridMultilevel"/>
    <w:tmpl w:val="247C123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15E2E"/>
    <w:multiLevelType w:val="hybridMultilevel"/>
    <w:tmpl w:val="B75CF67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A2E9D"/>
    <w:multiLevelType w:val="hybridMultilevel"/>
    <w:tmpl w:val="E1AAB8D6"/>
    <w:lvl w:ilvl="0" w:tplc="04090001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5465CEC"/>
    <w:multiLevelType w:val="hybridMultilevel"/>
    <w:tmpl w:val="1D7A5B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51915"/>
    <w:multiLevelType w:val="hybridMultilevel"/>
    <w:tmpl w:val="FD42849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0635B"/>
    <w:multiLevelType w:val="hybridMultilevel"/>
    <w:tmpl w:val="E72E7BE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D1D99"/>
    <w:multiLevelType w:val="hybridMultilevel"/>
    <w:tmpl w:val="39F00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903A7"/>
    <w:multiLevelType w:val="hybridMultilevel"/>
    <w:tmpl w:val="A37C3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EC20B8"/>
    <w:multiLevelType w:val="hybridMultilevel"/>
    <w:tmpl w:val="58982D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60898"/>
    <w:multiLevelType w:val="hybridMultilevel"/>
    <w:tmpl w:val="B5EE03A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80E31"/>
    <w:multiLevelType w:val="hybridMultilevel"/>
    <w:tmpl w:val="5C548B1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54297"/>
    <w:multiLevelType w:val="hybridMultilevel"/>
    <w:tmpl w:val="D1BC97DA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7A056C92"/>
    <w:multiLevelType w:val="hybridMultilevel"/>
    <w:tmpl w:val="EE605B7E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B5C9F"/>
    <w:multiLevelType w:val="hybridMultilevel"/>
    <w:tmpl w:val="23DE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6496E"/>
    <w:multiLevelType w:val="hybridMultilevel"/>
    <w:tmpl w:val="9D1CAEF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1"/>
  </w:num>
  <w:num w:numId="4">
    <w:abstractNumId w:val="15"/>
  </w:num>
  <w:num w:numId="5">
    <w:abstractNumId w:val="28"/>
  </w:num>
  <w:num w:numId="6">
    <w:abstractNumId w:val="3"/>
  </w:num>
  <w:num w:numId="7">
    <w:abstractNumId w:val="4"/>
  </w:num>
  <w:num w:numId="8">
    <w:abstractNumId w:val="5"/>
  </w:num>
  <w:num w:numId="9">
    <w:abstractNumId w:val="19"/>
  </w:num>
  <w:num w:numId="10">
    <w:abstractNumId w:val="1"/>
  </w:num>
  <w:num w:numId="11">
    <w:abstractNumId w:val="22"/>
  </w:num>
  <w:num w:numId="12">
    <w:abstractNumId w:val="26"/>
  </w:num>
  <w:num w:numId="13">
    <w:abstractNumId w:val="20"/>
  </w:num>
  <w:num w:numId="14">
    <w:abstractNumId w:val="18"/>
  </w:num>
  <w:num w:numId="15">
    <w:abstractNumId w:val="6"/>
  </w:num>
  <w:num w:numId="16">
    <w:abstractNumId w:val="8"/>
  </w:num>
  <w:num w:numId="17">
    <w:abstractNumId w:val="29"/>
  </w:num>
  <w:num w:numId="18">
    <w:abstractNumId w:val="16"/>
  </w:num>
  <w:num w:numId="19">
    <w:abstractNumId w:val="23"/>
  </w:num>
  <w:num w:numId="20">
    <w:abstractNumId w:val="30"/>
  </w:num>
  <w:num w:numId="21">
    <w:abstractNumId w:val="11"/>
  </w:num>
  <w:num w:numId="22">
    <w:abstractNumId w:val="33"/>
  </w:num>
  <w:num w:numId="23">
    <w:abstractNumId w:val="14"/>
  </w:num>
  <w:num w:numId="24">
    <w:abstractNumId w:val="13"/>
  </w:num>
  <w:num w:numId="25">
    <w:abstractNumId w:val="7"/>
  </w:num>
  <w:num w:numId="26">
    <w:abstractNumId w:val="2"/>
  </w:num>
  <w:num w:numId="27">
    <w:abstractNumId w:val="21"/>
  </w:num>
  <w:num w:numId="28">
    <w:abstractNumId w:val="0"/>
  </w:num>
  <w:num w:numId="29">
    <w:abstractNumId w:val="27"/>
  </w:num>
  <w:num w:numId="30">
    <w:abstractNumId w:val="32"/>
  </w:num>
  <w:num w:numId="31">
    <w:abstractNumId w:val="9"/>
  </w:num>
  <w:num w:numId="32">
    <w:abstractNumId w:val="10"/>
  </w:num>
  <w:num w:numId="33">
    <w:abstractNumId w:val="2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A"/>
    <w:rsid w:val="000432BF"/>
    <w:rsid w:val="00066B39"/>
    <w:rsid w:val="00067BF9"/>
    <w:rsid w:val="00092BE5"/>
    <w:rsid w:val="00095B11"/>
    <w:rsid w:val="00112B89"/>
    <w:rsid w:val="00117528"/>
    <w:rsid w:val="001A2793"/>
    <w:rsid w:val="001C1055"/>
    <w:rsid w:val="001F01B0"/>
    <w:rsid w:val="00215754"/>
    <w:rsid w:val="00234A3A"/>
    <w:rsid w:val="002D4E41"/>
    <w:rsid w:val="002D7486"/>
    <w:rsid w:val="0030755A"/>
    <w:rsid w:val="0034206A"/>
    <w:rsid w:val="003650C0"/>
    <w:rsid w:val="00365D48"/>
    <w:rsid w:val="00371E84"/>
    <w:rsid w:val="00373AC6"/>
    <w:rsid w:val="003C430A"/>
    <w:rsid w:val="003E3E0F"/>
    <w:rsid w:val="00403774"/>
    <w:rsid w:val="00411895"/>
    <w:rsid w:val="00421876"/>
    <w:rsid w:val="00431295"/>
    <w:rsid w:val="00444953"/>
    <w:rsid w:val="004A3821"/>
    <w:rsid w:val="004E6A61"/>
    <w:rsid w:val="0050366E"/>
    <w:rsid w:val="0058241A"/>
    <w:rsid w:val="005D784A"/>
    <w:rsid w:val="005E08DA"/>
    <w:rsid w:val="00601F26"/>
    <w:rsid w:val="00642601"/>
    <w:rsid w:val="006619DC"/>
    <w:rsid w:val="006A0481"/>
    <w:rsid w:val="00711059"/>
    <w:rsid w:val="007920C9"/>
    <w:rsid w:val="007A7E8D"/>
    <w:rsid w:val="007B001A"/>
    <w:rsid w:val="007C368E"/>
    <w:rsid w:val="007E1F61"/>
    <w:rsid w:val="007F4E21"/>
    <w:rsid w:val="00870AB8"/>
    <w:rsid w:val="008A1645"/>
    <w:rsid w:val="008A2731"/>
    <w:rsid w:val="008F54C2"/>
    <w:rsid w:val="00931F58"/>
    <w:rsid w:val="00980D9F"/>
    <w:rsid w:val="00A125EC"/>
    <w:rsid w:val="00AC1E87"/>
    <w:rsid w:val="00AE1376"/>
    <w:rsid w:val="00B00AAB"/>
    <w:rsid w:val="00B168FC"/>
    <w:rsid w:val="00B718DD"/>
    <w:rsid w:val="00BC4DA3"/>
    <w:rsid w:val="00BD3BB4"/>
    <w:rsid w:val="00BF362F"/>
    <w:rsid w:val="00C16ED4"/>
    <w:rsid w:val="00C229AB"/>
    <w:rsid w:val="00CC5C80"/>
    <w:rsid w:val="00CD29B1"/>
    <w:rsid w:val="00CE6D9D"/>
    <w:rsid w:val="00D03843"/>
    <w:rsid w:val="00D444DF"/>
    <w:rsid w:val="00D57468"/>
    <w:rsid w:val="00D80F9C"/>
    <w:rsid w:val="00DC30B3"/>
    <w:rsid w:val="00E1038F"/>
    <w:rsid w:val="00E46D0F"/>
    <w:rsid w:val="00E74B5F"/>
    <w:rsid w:val="00EA731F"/>
    <w:rsid w:val="00EC329C"/>
    <w:rsid w:val="00F11516"/>
    <w:rsid w:val="00F224EB"/>
    <w:rsid w:val="00F4232F"/>
    <w:rsid w:val="00F507A6"/>
    <w:rsid w:val="00F571F9"/>
    <w:rsid w:val="00FA24A5"/>
    <w:rsid w:val="00F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2DA886BD-BB16-438B-A267-67F022CD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n.ac.u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CB608-1EA1-43D4-9B1B-37B53CD1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Borquez L.S.</cp:lastModifiedBy>
  <cp:revision>10</cp:revision>
  <cp:lastPrinted>2014-09-21T17:04:00Z</cp:lastPrinted>
  <dcterms:created xsi:type="dcterms:W3CDTF">2018-09-12T18:59:00Z</dcterms:created>
  <dcterms:modified xsi:type="dcterms:W3CDTF">2018-09-12T20:48:00Z</dcterms:modified>
</cp:coreProperties>
</file>