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31F6A" w14:textId="77777777" w:rsidR="0058147D" w:rsidRDefault="0058147D" w:rsidP="004D75B3">
      <w:pPr>
        <w:ind w:right="68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</w:p>
    <w:p w14:paraId="7228FC46" w14:textId="77777777" w:rsidR="0058147D" w:rsidRDefault="0058147D" w:rsidP="00E820F2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14:paraId="1D77BF65" w14:textId="6ADB1A02" w:rsidR="004638A6" w:rsidRPr="002B5A6F" w:rsidRDefault="00817655" w:rsidP="00D472B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Society for Renaissance Studies Conference, 13-15 July 2014</w:t>
      </w:r>
    </w:p>
    <w:p w14:paraId="281A11FC" w14:textId="77777777" w:rsidR="0094303C" w:rsidRPr="00F62411" w:rsidRDefault="0094303C" w:rsidP="00D472B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5F644EF" w14:textId="34FE852C" w:rsidR="00817655" w:rsidRPr="002B5A6F" w:rsidRDefault="0094303C" w:rsidP="00D472B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PROGRAMME</w:t>
      </w:r>
    </w:p>
    <w:p w14:paraId="018DC8FE" w14:textId="77777777" w:rsidR="00A910E3" w:rsidRPr="002B5A6F" w:rsidRDefault="00A910E3" w:rsidP="00D472B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23BF43FE" w14:textId="77777777" w:rsidR="00817655" w:rsidRPr="002B5A6F" w:rsidRDefault="00817655" w:rsidP="00D472B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Sunday 13</w:t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  <w:vertAlign w:val="superscript"/>
        </w:rPr>
        <w:t>th</w:t>
      </w:r>
    </w:p>
    <w:p w14:paraId="65BBA22A" w14:textId="77777777" w:rsidR="00C23360" w:rsidRPr="002B5A6F" w:rsidRDefault="00C23360" w:rsidP="00D472B2">
      <w:pPr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7BA01F77" w14:textId="2075E414" w:rsidR="00817655" w:rsidRPr="002B5A6F" w:rsidRDefault="00C23360" w:rsidP="00943D4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               </w:t>
      </w:r>
      <w:r w:rsidR="00817655" w:rsidRPr="002B5A6F">
        <w:rPr>
          <w:rFonts w:ascii="Times New Roman" w:hAnsi="Times New Roman" w:cs="Times New Roman"/>
          <w:b/>
          <w:bCs/>
          <w:i/>
          <w:sz w:val="22"/>
          <w:szCs w:val="22"/>
        </w:rPr>
        <w:t>Registration</w:t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in Garden Court</w:t>
      </w:r>
    </w:p>
    <w:p w14:paraId="48E42146" w14:textId="77777777" w:rsidR="00817655" w:rsidRPr="002B5A6F" w:rsidRDefault="00817655" w:rsidP="00F62411">
      <w:pPr>
        <w:rPr>
          <w:rFonts w:ascii="Times New Roman" w:hAnsi="Times New Roman" w:cs="Times New Roman"/>
          <w:i/>
          <w:sz w:val="22"/>
          <w:szCs w:val="22"/>
        </w:rPr>
      </w:pPr>
    </w:p>
    <w:p w14:paraId="72DD5CCF" w14:textId="64888577" w:rsidR="00817655" w:rsidRPr="002B5A6F" w:rsidRDefault="00C23360" w:rsidP="00C81872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11-1.</w:t>
      </w:r>
      <w:r w:rsidR="00214D07"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214D07"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Session 1</w:t>
      </w:r>
    </w:p>
    <w:p w14:paraId="6C3539D5" w14:textId="77777777" w:rsidR="007A3808" w:rsidRDefault="007A3808" w:rsidP="007A3808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181B3B5F" w14:textId="6F29118A" w:rsidR="00C81872" w:rsidRPr="007A3808" w:rsidRDefault="00C81872" w:rsidP="007A38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2"/>
          <w:szCs w:val="22"/>
        </w:rPr>
      </w:pPr>
      <w:r w:rsidRPr="007A3808">
        <w:rPr>
          <w:rFonts w:ascii="Times New Roman" w:hAnsi="Times New Roman" w:cs="Times New Roman"/>
          <w:b/>
          <w:sz w:val="22"/>
          <w:szCs w:val="22"/>
        </w:rPr>
        <w:t xml:space="preserve">Issues of Staging in Early English Drama (Chair: Greg </w:t>
      </w:r>
      <w:r w:rsidR="00837ADB" w:rsidRPr="007A3808">
        <w:rPr>
          <w:rFonts w:ascii="Times New Roman" w:hAnsi="Times New Roman" w:cs="Times New Roman"/>
          <w:b/>
          <w:sz w:val="22"/>
          <w:szCs w:val="22"/>
        </w:rPr>
        <w:t>Walker, University of Edinburgh</w:t>
      </w:r>
      <w:r w:rsidRPr="007A3808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C3DC0" w:rsidRPr="007A3808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 w:rsidRPr="007A3808">
        <w:rPr>
          <w:rFonts w:ascii="Times New Roman" w:hAnsi="Times New Roman" w:cs="Times New Roman"/>
          <w:b/>
          <w:sz w:val="22"/>
          <w:szCs w:val="22"/>
        </w:rPr>
        <w:t>,</w:t>
      </w:r>
      <w:r w:rsidR="000C3DC0" w:rsidRPr="007A3808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67C16009" w14:textId="77777777" w:rsidR="00C81872" w:rsidRPr="00F62411" w:rsidRDefault="00C81872" w:rsidP="00C81872">
      <w:pPr>
        <w:rPr>
          <w:rFonts w:ascii="Times New Roman" w:hAnsi="Times New Roman" w:cs="Times New Roman"/>
          <w:b/>
          <w:sz w:val="22"/>
          <w:szCs w:val="22"/>
        </w:rPr>
      </w:pPr>
    </w:p>
    <w:p w14:paraId="155678E2" w14:textId="347C7DD0" w:rsidR="00C81872" w:rsidRPr="00B25CFA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eastAsia="SimSun" w:hAnsi="Times New Roman" w:cs="Times New Roman"/>
          <w:sz w:val="20"/>
          <w:szCs w:val="20"/>
        </w:rPr>
      </w:pPr>
      <w:r w:rsidRPr="00B25CFA">
        <w:rPr>
          <w:rFonts w:ascii="Times New Roman" w:eastAsia="SimSun" w:hAnsi="Times New Roman" w:cs="Times New Roman"/>
          <w:b/>
          <w:sz w:val="20"/>
          <w:szCs w:val="20"/>
        </w:rPr>
        <w:t xml:space="preserve">Nadia </w:t>
      </w:r>
      <w:proofErr w:type="spellStart"/>
      <w:r w:rsidRPr="00B25CFA">
        <w:rPr>
          <w:rFonts w:ascii="Times New Roman" w:eastAsia="SimSun" w:hAnsi="Times New Roman" w:cs="Times New Roman"/>
          <w:b/>
          <w:sz w:val="20"/>
          <w:szCs w:val="20"/>
        </w:rPr>
        <w:t>Thérèse</w:t>
      </w:r>
      <w:proofErr w:type="spellEnd"/>
      <w:r w:rsidRPr="00B25CFA">
        <w:rPr>
          <w:rFonts w:ascii="Times New Roman" w:eastAsia="SimSun" w:hAnsi="Times New Roman" w:cs="Times New Roman"/>
          <w:b/>
          <w:sz w:val="20"/>
          <w:szCs w:val="20"/>
        </w:rPr>
        <w:t xml:space="preserve"> van Pelt, University of Southampton, ‘</w:t>
      </w:r>
      <w:r w:rsidRPr="00B25CFA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Managing Spectator Experience and the </w:t>
      </w:r>
      <w:proofErr w:type="spellStart"/>
      <w:r w:rsidRPr="00B25CFA">
        <w:rPr>
          <w:rFonts w:ascii="Times New Roman" w:eastAsia="SimSun" w:hAnsi="Times New Roman" w:cs="Times New Roman"/>
          <w:b/>
          <w:bCs/>
          <w:sz w:val="20"/>
          <w:szCs w:val="20"/>
        </w:rPr>
        <w:t>Performative</w:t>
      </w:r>
      <w:proofErr w:type="spellEnd"/>
      <w:r w:rsidRPr="00B25CFA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 Space in Early English Drama’</w:t>
      </w:r>
    </w:p>
    <w:p w14:paraId="4FB30D3B" w14:textId="0467D9FD" w:rsidR="00007C5E" w:rsidRPr="00B25CFA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B25CFA">
        <w:rPr>
          <w:rFonts w:ascii="Times New Roman" w:hAnsi="Times New Roman" w:cs="Times New Roman"/>
          <w:b/>
          <w:sz w:val="20"/>
          <w:szCs w:val="20"/>
        </w:rPr>
        <w:t xml:space="preserve">Emma Whipday, UCL, ‘“Then being in the upper room, Merry strikes him in the head”: Staging Domestic Space in </w:t>
      </w:r>
      <w:r w:rsidRPr="00B25CFA">
        <w:rPr>
          <w:rFonts w:ascii="Times New Roman" w:hAnsi="Times New Roman" w:cs="Times New Roman"/>
          <w:b/>
          <w:i/>
          <w:sz w:val="20"/>
          <w:szCs w:val="20"/>
        </w:rPr>
        <w:t>Two Lamentable Tragedies</w:t>
      </w:r>
      <w:r w:rsidRPr="00B25CFA">
        <w:rPr>
          <w:sz w:val="20"/>
          <w:szCs w:val="20"/>
        </w:rPr>
        <w:ptab w:relativeTo="margin" w:alignment="right" w:leader="none"/>
      </w:r>
    </w:p>
    <w:p w14:paraId="4AF7422A" w14:textId="3C094282" w:rsidR="00C81872" w:rsidRPr="00B25CFA" w:rsidRDefault="00007C5E" w:rsidP="00B25CFA">
      <w:pPr>
        <w:pStyle w:val="ListParagraph"/>
        <w:numPr>
          <w:ilvl w:val="0"/>
          <w:numId w:val="1"/>
        </w:numPr>
        <w:shd w:val="clear" w:color="auto" w:fill="FFFFFF"/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>Jen</w:t>
      </w:r>
      <w:r w:rsidR="00D80ABE"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>nife</w:t>
      </w:r>
      <w:r w:rsidR="003E0EA5"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Hough, Liverpool Hope University, ‘</w:t>
      </w:r>
      <w:r w:rsidR="003A52E7"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“You shall not be my judge”: An Examination of “Court” </w:t>
      </w:r>
      <w:proofErr w:type="spellStart"/>
      <w:r w:rsidR="003A52E7"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>Performative</w:t>
      </w:r>
      <w:proofErr w:type="spellEnd"/>
      <w:r w:rsidR="003A52E7" w:rsidRPr="00B25CF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Space in Sixteenth- and early Seventeenth- Century English Drama</w:t>
      </w:r>
    </w:p>
    <w:p w14:paraId="0FCE2DF7" w14:textId="77777777" w:rsidR="00C81872" w:rsidRPr="00204323" w:rsidRDefault="00C81872" w:rsidP="00C81872">
      <w:pPr>
        <w:rPr>
          <w:rFonts w:ascii="Times New Roman" w:eastAsia="Calibri" w:hAnsi="Times New Roman" w:cs="Times New Roman"/>
          <w:sz w:val="22"/>
          <w:szCs w:val="22"/>
        </w:rPr>
      </w:pPr>
    </w:p>
    <w:p w14:paraId="3A2C60DD" w14:textId="1D9A3C25" w:rsidR="00535612" w:rsidRPr="007A3808" w:rsidRDefault="00C81872" w:rsidP="007A38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2"/>
          <w:szCs w:val="22"/>
        </w:rPr>
      </w:pPr>
      <w:r w:rsidRPr="007A3808">
        <w:rPr>
          <w:rFonts w:ascii="Times New Roman" w:hAnsi="Times New Roman" w:cs="Times New Roman"/>
          <w:b/>
          <w:sz w:val="22"/>
          <w:szCs w:val="22"/>
        </w:rPr>
        <w:t xml:space="preserve">Varieties of Performance in Sacred </w:t>
      </w:r>
      <w:r w:rsidR="00A16E79" w:rsidRPr="007A3808">
        <w:rPr>
          <w:rFonts w:ascii="Times New Roman" w:hAnsi="Times New Roman" w:cs="Times New Roman"/>
          <w:b/>
          <w:sz w:val="22"/>
          <w:szCs w:val="22"/>
        </w:rPr>
        <w:t xml:space="preserve">and Ritualized </w:t>
      </w:r>
      <w:r w:rsidRPr="007A3808">
        <w:rPr>
          <w:rFonts w:ascii="Times New Roman" w:hAnsi="Times New Roman" w:cs="Times New Roman"/>
          <w:b/>
          <w:sz w:val="22"/>
          <w:szCs w:val="22"/>
        </w:rPr>
        <w:t>Spaces and Art (</w:t>
      </w:r>
      <w:r w:rsidR="0094786C" w:rsidRPr="007A3808">
        <w:rPr>
          <w:rFonts w:ascii="Times New Roman" w:hAnsi="Times New Roman" w:cs="Times New Roman"/>
          <w:b/>
          <w:sz w:val="22"/>
          <w:szCs w:val="22"/>
        </w:rPr>
        <w:t>Chair: George Bernard, University of Southampton)</w:t>
      </w:r>
      <w:r w:rsidRPr="007A38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0197" w:rsidRPr="007A3808">
        <w:rPr>
          <w:rFonts w:ascii="Times New Roman" w:hAnsi="Times New Roman" w:cs="Times New Roman"/>
          <w:b/>
          <w:sz w:val="22"/>
          <w:szCs w:val="22"/>
        </w:rPr>
        <w:t>BUILDING 2, ARTS LECTURE THEATRE C (02/1085)</w:t>
      </w:r>
    </w:p>
    <w:p w14:paraId="097830F8" w14:textId="77777777" w:rsidR="0094786C" w:rsidRPr="00535612" w:rsidRDefault="0094786C" w:rsidP="00C10728">
      <w:pPr>
        <w:pStyle w:val="ListParagraph"/>
        <w:ind w:left="357"/>
        <w:rPr>
          <w:rFonts w:ascii="Times New Roman" w:hAnsi="Times New Roman" w:cs="Times New Roman"/>
          <w:sz w:val="22"/>
          <w:szCs w:val="22"/>
        </w:rPr>
      </w:pPr>
    </w:p>
    <w:p w14:paraId="4735962D" w14:textId="4A4F4B76" w:rsidR="00C81872" w:rsidRPr="007A3808" w:rsidRDefault="00E820F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Emanuela Vai, University of St Andrews, ‘</w:t>
      </w:r>
      <w:r w:rsidRPr="007A3808">
        <w:rPr>
          <w:rFonts w:ascii="Times New Roman" w:hAnsi="Times New Roman" w:cs="Times New Roman"/>
          <w:b/>
          <w:bCs/>
          <w:sz w:val="20"/>
          <w:szCs w:val="20"/>
        </w:rPr>
        <w:t xml:space="preserve">“Pro </w:t>
      </w:r>
      <w:proofErr w:type="spellStart"/>
      <w:r w:rsidRPr="007A3808">
        <w:rPr>
          <w:rFonts w:ascii="Times New Roman" w:hAnsi="Times New Roman" w:cs="Times New Roman"/>
          <w:b/>
          <w:bCs/>
          <w:sz w:val="20"/>
          <w:szCs w:val="20"/>
        </w:rPr>
        <w:t>majori</w:t>
      </w:r>
      <w:proofErr w:type="spellEnd"/>
      <w:r w:rsidRPr="007A380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A3808">
        <w:rPr>
          <w:rFonts w:ascii="Times New Roman" w:hAnsi="Times New Roman" w:cs="Times New Roman"/>
          <w:b/>
          <w:bCs/>
          <w:sz w:val="20"/>
          <w:szCs w:val="20"/>
        </w:rPr>
        <w:t>devotione</w:t>
      </w:r>
      <w:proofErr w:type="spellEnd"/>
      <w:r w:rsidRPr="007A3808">
        <w:rPr>
          <w:rFonts w:ascii="Times New Roman" w:hAnsi="Times New Roman" w:cs="Times New Roman"/>
          <w:b/>
          <w:bCs/>
          <w:sz w:val="20"/>
          <w:szCs w:val="20"/>
        </w:rPr>
        <w:t>”: Performance Practices and Architectural Layouts in Northern Italian Renaissance Sacred Space’</w:t>
      </w:r>
    </w:p>
    <w:p w14:paraId="3EB248AB" w14:textId="2FCC41C0" w:rsidR="00C81872" w:rsidRPr="007A3808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eastAsiaTheme="minorHAnsi" w:hAnsi="Times New Roman" w:cs="Times New Roman"/>
          <w:b/>
          <w:sz w:val="20"/>
          <w:szCs w:val="20"/>
        </w:rPr>
      </w:pPr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 xml:space="preserve">Rebecca Tomlin, </w:t>
      </w:r>
      <w:proofErr w:type="spellStart"/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>Birkbeck</w:t>
      </w:r>
      <w:proofErr w:type="spellEnd"/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 xml:space="preserve"> College, ‘Collections and Control in Sixteenth-Century London’</w:t>
      </w:r>
    </w:p>
    <w:p w14:paraId="55CA74F6" w14:textId="6B87F1D2" w:rsidR="00C81872" w:rsidRPr="007A3808" w:rsidRDefault="00C81872" w:rsidP="00B25CFA">
      <w:pPr>
        <w:pStyle w:val="Body"/>
        <w:numPr>
          <w:ilvl w:val="0"/>
          <w:numId w:val="1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left="357" w:hanging="357"/>
        <w:rPr>
          <w:rFonts w:ascii="Times New Roman" w:hAnsi="Times New Roman"/>
          <w:b/>
          <w:bCs/>
          <w:sz w:val="20"/>
        </w:rPr>
      </w:pPr>
      <w:r w:rsidRPr="007A3808">
        <w:rPr>
          <w:rFonts w:ascii="Times New Roman" w:hAnsi="Times New Roman"/>
          <w:b/>
          <w:bCs/>
          <w:sz w:val="20"/>
        </w:rPr>
        <w:t>Dr James Hall, I</w:t>
      </w:r>
      <w:r w:rsidR="00B53383" w:rsidRPr="007A3808">
        <w:rPr>
          <w:rFonts w:ascii="Times New Roman" w:hAnsi="Times New Roman"/>
          <w:b/>
          <w:bCs/>
          <w:sz w:val="20"/>
        </w:rPr>
        <w:t>ndependent S</w:t>
      </w:r>
      <w:r w:rsidRPr="007A3808">
        <w:rPr>
          <w:rFonts w:ascii="Times New Roman" w:hAnsi="Times New Roman"/>
          <w:b/>
          <w:bCs/>
          <w:sz w:val="20"/>
        </w:rPr>
        <w:t>cholar, ‘The Painter at Work: Site and Studio’</w:t>
      </w:r>
    </w:p>
    <w:p w14:paraId="1C353371" w14:textId="77777777" w:rsidR="00A16E79" w:rsidRPr="007A3808" w:rsidRDefault="00A16E79" w:rsidP="00B25CFA">
      <w:pPr>
        <w:pStyle w:val="Header"/>
        <w:numPr>
          <w:ilvl w:val="0"/>
          <w:numId w:val="2"/>
        </w:numPr>
        <w:ind w:left="357" w:hanging="357"/>
        <w:rPr>
          <w:rFonts w:asciiTheme="majorBidi" w:hAnsiTheme="majorBidi" w:cstheme="majorBidi"/>
          <w:sz w:val="20"/>
          <w:szCs w:val="20"/>
        </w:rPr>
      </w:pPr>
      <w:r w:rsidRPr="007A3808">
        <w:rPr>
          <w:rFonts w:asciiTheme="majorBidi" w:hAnsiTheme="majorBidi" w:cstheme="majorBidi"/>
          <w:b/>
          <w:sz w:val="20"/>
          <w:szCs w:val="20"/>
        </w:rPr>
        <w:t>Emilie K.M. Murphy, University of York, ‘</w:t>
      </w:r>
      <w:r w:rsidRPr="007A3808">
        <w:rPr>
          <w:rFonts w:asciiTheme="majorBidi" w:eastAsia="Times New Roman" w:hAnsiTheme="majorBidi" w:cstheme="majorBidi"/>
          <w:b/>
          <w:sz w:val="20"/>
          <w:szCs w:val="20"/>
          <w:lang w:eastAsia="en-GB"/>
        </w:rPr>
        <w:t>Musical Appropriation of the “theatre of death” by English Catholics in Elizabethan and Jacobean England’</w:t>
      </w:r>
    </w:p>
    <w:p w14:paraId="3EBEBCB7" w14:textId="77777777" w:rsidR="00C81872" w:rsidRPr="00F62411" w:rsidRDefault="00C81872" w:rsidP="00C81872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3D262652" w14:textId="2A352D5E" w:rsidR="00DC48E6" w:rsidRPr="00DC48E6" w:rsidRDefault="00C81872" w:rsidP="007A38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2"/>
          <w:szCs w:val="22"/>
        </w:rPr>
      </w:pPr>
      <w:r w:rsidRPr="00DC48E6">
        <w:rPr>
          <w:rFonts w:ascii="Times New Roman" w:eastAsiaTheme="minorHAnsi" w:hAnsi="Times New Roman" w:cs="Times New Roman"/>
          <w:b/>
          <w:bCs/>
          <w:sz w:val="22"/>
          <w:szCs w:val="22"/>
        </w:rPr>
        <w:t>Dining Spaces in Early Modern Europe (Chair:</w:t>
      </w:r>
      <w:r w:rsidR="00DF3AB8" w:rsidRPr="00DC48E6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Elizabeth Honig, University of California, Berkeley</w:t>
      </w:r>
      <w:r w:rsidR="000942AB" w:rsidRPr="00DC48E6">
        <w:rPr>
          <w:rFonts w:ascii="Times New Roman" w:eastAsiaTheme="minorHAnsi" w:hAnsi="Times New Roman" w:cs="Times New Roman"/>
          <w:b/>
          <w:bCs/>
          <w:sz w:val="22"/>
          <w:szCs w:val="22"/>
        </w:rPr>
        <w:t>)</w:t>
      </w:r>
      <w:r w:rsidR="00DC48E6" w:rsidRPr="00DC48E6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ARTS LECTURE THEATRE </w:t>
      </w:r>
      <w:r w:rsidR="00DC48E6">
        <w:rPr>
          <w:rFonts w:ascii="Times New Roman" w:hAnsi="Times New Roman" w:cs="Times New Roman"/>
          <w:b/>
          <w:sz w:val="22"/>
          <w:szCs w:val="22"/>
        </w:rPr>
        <w:t>D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(02/108</w:t>
      </w:r>
      <w:r w:rsidR="00DC48E6">
        <w:rPr>
          <w:rFonts w:ascii="Times New Roman" w:hAnsi="Times New Roman" w:cs="Times New Roman"/>
          <w:b/>
          <w:sz w:val="22"/>
          <w:szCs w:val="22"/>
        </w:rPr>
        <w:t>9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>)</w:t>
      </w:r>
    </w:p>
    <w:p w14:paraId="344B4B25" w14:textId="77777777" w:rsidR="00C81872" w:rsidRPr="00DC48E6" w:rsidRDefault="00C81872" w:rsidP="00DC48E6">
      <w:pPr>
        <w:pStyle w:val="ListParagraph"/>
        <w:ind w:left="360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4327D386" w14:textId="2C3AD839" w:rsidR="00C81872" w:rsidRPr="007A3808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eastAsiaTheme="minorHAnsi" w:hAnsi="Times New Roman" w:cs="Times New Roman"/>
          <w:b/>
          <w:bCs/>
          <w:sz w:val="20"/>
          <w:szCs w:val="20"/>
        </w:rPr>
        <w:t>Gabriele Neher, University of Nottingham,</w:t>
      </w:r>
      <w:r w:rsidRPr="007A3808">
        <w:rPr>
          <w:rFonts w:ascii="Times New Roman" w:hAnsi="Times New Roman" w:cs="Times New Roman"/>
          <w:b/>
          <w:sz w:val="20"/>
          <w:szCs w:val="20"/>
        </w:rPr>
        <w:t xml:space="preserve"> ‘From Page to Plate: Living It Up in Renaissance </w:t>
      </w:r>
      <w:proofErr w:type="spellStart"/>
      <w:r w:rsidRPr="007A3808">
        <w:rPr>
          <w:rFonts w:ascii="Times New Roman" w:hAnsi="Times New Roman" w:cs="Times New Roman"/>
          <w:b/>
          <w:sz w:val="20"/>
          <w:szCs w:val="20"/>
        </w:rPr>
        <w:t>Bresciia</w:t>
      </w:r>
      <w:proofErr w:type="spellEnd"/>
      <w:r w:rsidRPr="007A3808">
        <w:rPr>
          <w:rFonts w:ascii="Times New Roman" w:hAnsi="Times New Roman" w:cs="Times New Roman"/>
          <w:b/>
          <w:sz w:val="20"/>
          <w:szCs w:val="20"/>
        </w:rPr>
        <w:t>’</w:t>
      </w:r>
    </w:p>
    <w:p w14:paraId="6560390A" w14:textId="32D68723" w:rsidR="00C81872" w:rsidRPr="007A3808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3808">
        <w:rPr>
          <w:rFonts w:ascii="Times New Roman" w:eastAsiaTheme="minorHAnsi" w:hAnsi="Times New Roman" w:cs="Times New Roman"/>
          <w:b/>
          <w:bCs/>
          <w:sz w:val="20"/>
          <w:szCs w:val="20"/>
        </w:rPr>
        <w:t>Victoria Jackson, University of Birmingham, ‘</w:t>
      </w:r>
      <w:r w:rsidRPr="007A3808">
        <w:rPr>
          <w:rFonts w:ascii="Times New Roman" w:hAnsi="Times New Roman" w:cs="Times New Roman"/>
          <w:b/>
          <w:color w:val="000000"/>
          <w:sz w:val="20"/>
          <w:szCs w:val="20"/>
        </w:rPr>
        <w:t>Speaking Plates: Text, Performance</w:t>
      </w:r>
      <w:r w:rsidR="00A16E79" w:rsidRPr="007A3808">
        <w:rPr>
          <w:rFonts w:ascii="Times New Roman" w:hAnsi="Times New Roman" w:cs="Times New Roman"/>
          <w:b/>
          <w:color w:val="000000"/>
          <w:sz w:val="20"/>
          <w:szCs w:val="20"/>
        </w:rPr>
        <w:t>,</w:t>
      </w:r>
      <w:r w:rsidRPr="007A38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and Banqueting Trenchers in Early Modern England’</w:t>
      </w:r>
      <w:r w:rsidRPr="007A3808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</w:t>
      </w:r>
    </w:p>
    <w:p w14:paraId="1B5036A3" w14:textId="2B6CB398" w:rsidR="00A16E79" w:rsidRPr="007A3808" w:rsidRDefault="00C81872" w:rsidP="00B25CFA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eastAsiaTheme="minorHAnsi" w:hAnsi="Times New Roman" w:cs="Times New Roman"/>
          <w:b/>
          <w:bCs/>
          <w:sz w:val="20"/>
          <w:szCs w:val="20"/>
        </w:rPr>
        <w:t>Louise Carson, University of Nottingham, ‘</w:t>
      </w:r>
      <w:r w:rsidR="00C23360" w:rsidRPr="007A3808">
        <w:rPr>
          <w:rFonts w:ascii="Times New Roman" w:hAnsi="Times New Roman" w:cs="Times New Roman"/>
          <w:b/>
          <w:sz w:val="20"/>
          <w:szCs w:val="20"/>
        </w:rPr>
        <w:t>Dining with the “other”</w:t>
      </w:r>
      <w:r w:rsidRPr="007A3808">
        <w:rPr>
          <w:rFonts w:ascii="Times New Roman" w:hAnsi="Times New Roman" w:cs="Times New Roman"/>
          <w:b/>
          <w:sz w:val="20"/>
          <w:szCs w:val="20"/>
        </w:rPr>
        <w:t>: Access and Gender in the Early Modern Banqueting House’</w:t>
      </w:r>
    </w:p>
    <w:p w14:paraId="746ED8B1" w14:textId="3ACB2468" w:rsidR="00C81872" w:rsidRPr="007A3808" w:rsidRDefault="00C81872" w:rsidP="00B25CFA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7A3808">
        <w:rPr>
          <w:rFonts w:ascii="Times New Roman" w:hAnsi="Times New Roman" w:cs="Times New Roman"/>
          <w:b/>
          <w:color w:val="000000"/>
          <w:sz w:val="20"/>
          <w:szCs w:val="20"/>
        </w:rPr>
        <w:t>Sarah Ann Milne, University of Westmin</w:t>
      </w:r>
      <w:r w:rsidR="00C23360" w:rsidRPr="007A3808">
        <w:rPr>
          <w:rFonts w:ascii="Times New Roman" w:hAnsi="Times New Roman" w:cs="Times New Roman"/>
          <w:b/>
          <w:color w:val="000000"/>
          <w:sz w:val="20"/>
          <w:szCs w:val="20"/>
        </w:rPr>
        <w:t>ster, ‘Dining with Drapers’</w:t>
      </w:r>
      <w:r w:rsidRPr="007A380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: Situating the Feasts of the London Drapers’ Company (1540-1640)’ </w:t>
      </w:r>
    </w:p>
    <w:p w14:paraId="7D8EDE36" w14:textId="77777777" w:rsidR="007A3808" w:rsidRPr="007A3808" w:rsidRDefault="007A3808" w:rsidP="007A3808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166B774" w14:textId="2C0D15C2" w:rsidR="00B068A3" w:rsidRPr="00B068A3" w:rsidRDefault="007A3808" w:rsidP="007A3808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942AB">
        <w:rPr>
          <w:rFonts w:ascii="Times New Roman" w:hAnsi="Times New Roman" w:cs="Times New Roman"/>
          <w:sz w:val="22"/>
          <w:szCs w:val="22"/>
        </w:rPr>
        <w:t xml:space="preserve"> </w:t>
      </w:r>
      <w:r w:rsidR="00C81872" w:rsidRPr="000942AB">
        <w:rPr>
          <w:rFonts w:ascii="Times New Roman" w:hAnsi="Times New Roman" w:cs="Times New Roman"/>
          <w:sz w:val="22"/>
          <w:szCs w:val="22"/>
        </w:rPr>
        <w:t>‘</w:t>
      </w:r>
      <w:r w:rsidR="00C81872" w:rsidRPr="000942AB">
        <w:rPr>
          <w:rFonts w:ascii="Times New Roman" w:hAnsi="Times New Roman" w:cs="Times New Roman"/>
          <w:b/>
          <w:bCs/>
          <w:sz w:val="22"/>
          <w:szCs w:val="22"/>
        </w:rPr>
        <w:t xml:space="preserve">The Golden Age </w:t>
      </w:r>
      <w:proofErr w:type="spellStart"/>
      <w:r w:rsidR="00C81872" w:rsidRPr="000942AB">
        <w:rPr>
          <w:rFonts w:ascii="Times New Roman" w:hAnsi="Times New Roman" w:cs="Times New Roman"/>
          <w:b/>
          <w:bCs/>
          <w:sz w:val="22"/>
          <w:szCs w:val="22"/>
        </w:rPr>
        <w:t>Resum’d</w:t>
      </w:r>
      <w:proofErr w:type="spellEnd"/>
      <w:r w:rsidR="00C81872" w:rsidRPr="000942AB">
        <w:rPr>
          <w:rFonts w:ascii="Times New Roman" w:hAnsi="Times New Roman" w:cs="Times New Roman"/>
          <w:b/>
          <w:bCs/>
          <w:sz w:val="22"/>
          <w:szCs w:val="22"/>
        </w:rPr>
        <w:t xml:space="preserve">: Court Masque </w:t>
      </w:r>
      <w:proofErr w:type="spellStart"/>
      <w:r w:rsidR="00C81872" w:rsidRPr="000942AB">
        <w:rPr>
          <w:rFonts w:ascii="Times New Roman" w:hAnsi="Times New Roman" w:cs="Times New Roman"/>
          <w:b/>
          <w:bCs/>
          <w:sz w:val="22"/>
          <w:szCs w:val="22"/>
        </w:rPr>
        <w:t>Foreshadowings</w:t>
      </w:r>
      <w:proofErr w:type="spellEnd"/>
      <w:r w:rsidR="00C81872" w:rsidRPr="000942AB">
        <w:rPr>
          <w:rFonts w:ascii="Times New Roman" w:hAnsi="Times New Roman" w:cs="Times New Roman"/>
          <w:b/>
          <w:bCs/>
          <w:sz w:val="22"/>
          <w:szCs w:val="22"/>
        </w:rPr>
        <w:t xml:space="preserve"> of Restoration Royal “Opera”’</w:t>
      </w:r>
      <w:r w:rsidR="00C81872" w:rsidRPr="000942AB">
        <w:rPr>
          <w:rFonts w:ascii="Times New Roman" w:hAnsi="Times New Roman" w:cs="Times New Roman"/>
          <w:sz w:val="22"/>
          <w:szCs w:val="22"/>
        </w:rPr>
        <w:t xml:space="preserve"> </w:t>
      </w:r>
      <w:r w:rsidR="00C81872" w:rsidRPr="000942AB">
        <w:rPr>
          <w:rFonts w:ascii="Times New Roman" w:hAnsi="Times New Roman" w:cs="Times New Roman"/>
          <w:b/>
          <w:sz w:val="22"/>
          <w:szCs w:val="22"/>
        </w:rPr>
        <w:t xml:space="preserve">(Chair: </w:t>
      </w:r>
      <w:r w:rsidR="00CA3E4F">
        <w:rPr>
          <w:rFonts w:ascii="Times New Roman" w:hAnsi="Times New Roman" w:cs="Times New Roman"/>
          <w:b/>
          <w:sz w:val="22"/>
          <w:szCs w:val="22"/>
        </w:rPr>
        <w:t xml:space="preserve">Richard </w:t>
      </w:r>
      <w:r w:rsidR="00CA3E4F" w:rsidRPr="00F62411">
        <w:rPr>
          <w:rFonts w:ascii="Times New Roman" w:eastAsia="Calibri" w:hAnsi="Times New Roman" w:cs="Times New Roman"/>
          <w:b/>
          <w:sz w:val="22"/>
          <w:szCs w:val="22"/>
          <w:lang w:eastAsia="en-GB"/>
        </w:rPr>
        <w:t>Wistreich, Royal Northern College of Music, Manchester</w:t>
      </w:r>
      <w:r w:rsidR="00C81872" w:rsidRPr="000942AB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 xml:space="preserve"> N</w:t>
      </w:r>
      <w:r w:rsidR="00B068A3">
        <w:rPr>
          <w:rFonts w:ascii="Times New Roman" w:hAnsi="Times New Roman" w:cs="Times New Roman"/>
          <w:b/>
          <w:sz w:val="22"/>
          <w:szCs w:val="22"/>
        </w:rPr>
        <w:t>IGHTINGALE LECTURE ROOM A (67/1003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>)</w:t>
      </w:r>
    </w:p>
    <w:p w14:paraId="1014265C" w14:textId="77777777" w:rsidR="000942AB" w:rsidRPr="000942AB" w:rsidRDefault="000942AB" w:rsidP="000942AB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2"/>
          <w:szCs w:val="22"/>
        </w:rPr>
      </w:pPr>
    </w:p>
    <w:p w14:paraId="58C1CB6B" w14:textId="03812CBD" w:rsidR="00C81872" w:rsidRPr="007A3808" w:rsidRDefault="00C81872" w:rsidP="00684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Sarah Barber, Lancaster University</w:t>
      </w:r>
    </w:p>
    <w:p w14:paraId="1DA5A35C" w14:textId="77777777" w:rsidR="00C81872" w:rsidRPr="007A3808" w:rsidRDefault="00C81872" w:rsidP="00684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John Peacock, University of Southampton</w:t>
      </w:r>
    </w:p>
    <w:p w14:paraId="7678D1F1" w14:textId="035DC956" w:rsidR="00C81872" w:rsidRPr="007A3808" w:rsidRDefault="00C81872" w:rsidP="00684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Andrew Pinnock, University of Southampton</w:t>
      </w:r>
    </w:p>
    <w:p w14:paraId="141AFC5F" w14:textId="48B48B4A" w:rsidR="00C81872" w:rsidRPr="007A3808" w:rsidRDefault="00C81872" w:rsidP="00684F64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Bryan White, University of Leeds</w:t>
      </w:r>
    </w:p>
    <w:p w14:paraId="79016C95" w14:textId="77777777" w:rsidR="00C81872" w:rsidRDefault="00C81872" w:rsidP="00C81872">
      <w:pPr>
        <w:rPr>
          <w:rFonts w:ascii="Times New Roman" w:eastAsia="Calibri" w:hAnsi="Times New Roman" w:cs="Times New Roman"/>
          <w:sz w:val="22"/>
          <w:szCs w:val="22"/>
        </w:rPr>
      </w:pPr>
    </w:p>
    <w:p w14:paraId="0609C06E" w14:textId="7CF76EFC" w:rsidR="00D93899" w:rsidRPr="00D93899" w:rsidRDefault="00C81872" w:rsidP="007A38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2"/>
          <w:szCs w:val="22"/>
        </w:rPr>
      </w:pPr>
      <w:r w:rsidRPr="00535612">
        <w:rPr>
          <w:rFonts w:ascii="Times New Roman" w:hAnsi="Times New Roman" w:cs="Times New Roman"/>
          <w:b/>
          <w:sz w:val="22"/>
          <w:szCs w:val="22"/>
        </w:rPr>
        <w:t xml:space="preserve">Italian </w:t>
      </w:r>
      <w:proofErr w:type="spellStart"/>
      <w:r w:rsidRPr="00535612">
        <w:rPr>
          <w:rFonts w:ascii="Times New Roman" w:hAnsi="Times New Roman" w:cs="Times New Roman"/>
          <w:b/>
          <w:sz w:val="22"/>
          <w:szCs w:val="22"/>
        </w:rPr>
        <w:t>Performative</w:t>
      </w:r>
      <w:proofErr w:type="spellEnd"/>
      <w:r w:rsidRPr="00535612">
        <w:rPr>
          <w:rFonts w:ascii="Times New Roman" w:hAnsi="Times New Roman" w:cs="Times New Roman"/>
          <w:b/>
          <w:sz w:val="22"/>
          <w:szCs w:val="22"/>
        </w:rPr>
        <w:t xml:space="preserve"> Architecture (Chair:</w:t>
      </w:r>
      <w:r w:rsidR="00D94097">
        <w:rPr>
          <w:rFonts w:ascii="Times New Roman" w:hAnsi="Times New Roman" w:cs="Times New Roman"/>
          <w:b/>
          <w:sz w:val="22"/>
          <w:szCs w:val="22"/>
        </w:rPr>
        <w:t xml:space="preserve"> Edward Chaney, Southampton </w:t>
      </w:r>
      <w:proofErr w:type="spellStart"/>
      <w:r w:rsidR="00D94097">
        <w:rPr>
          <w:rFonts w:ascii="Times New Roman" w:hAnsi="Times New Roman" w:cs="Times New Roman"/>
          <w:b/>
          <w:sz w:val="22"/>
          <w:szCs w:val="22"/>
        </w:rPr>
        <w:t>Solent</w:t>
      </w:r>
      <w:proofErr w:type="spellEnd"/>
      <w:r w:rsidR="00D94097">
        <w:rPr>
          <w:rFonts w:ascii="Times New Roman" w:hAnsi="Times New Roman" w:cs="Times New Roman"/>
          <w:b/>
          <w:sz w:val="22"/>
          <w:szCs w:val="22"/>
        </w:rPr>
        <w:t xml:space="preserve"> University</w:t>
      </w:r>
      <w:r w:rsidRPr="0053561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</w:t>
      </w:r>
      <w:r w:rsidR="00D93899">
        <w:rPr>
          <w:rFonts w:ascii="Times New Roman" w:hAnsi="Times New Roman" w:cs="Times New Roman"/>
          <w:b/>
          <w:sz w:val="22"/>
          <w:szCs w:val="22"/>
        </w:rPr>
        <w:t>ROOM B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(67/10</w:t>
      </w:r>
      <w:r w:rsidR="00D93899">
        <w:rPr>
          <w:rFonts w:ascii="Times New Roman" w:hAnsi="Times New Roman" w:cs="Times New Roman"/>
          <w:b/>
          <w:sz w:val="22"/>
          <w:szCs w:val="22"/>
        </w:rPr>
        <w:t>07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)</w:t>
      </w:r>
    </w:p>
    <w:p w14:paraId="18A821B0" w14:textId="77777777" w:rsidR="00535612" w:rsidRPr="00535612" w:rsidRDefault="00535612" w:rsidP="00535612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F29B461" w14:textId="224A0E4A" w:rsidR="00C81872" w:rsidRPr="007A3808" w:rsidRDefault="00C81872" w:rsidP="00C81872">
      <w:pPr>
        <w:pStyle w:val="ListParagraph"/>
        <w:widowControl w:val="0"/>
        <w:numPr>
          <w:ilvl w:val="0"/>
          <w:numId w:val="1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bCs/>
          <w:kern w:val="3"/>
          <w:sz w:val="20"/>
          <w:szCs w:val="20"/>
          <w:lang w:val="en-GB" w:bidi="hi-IN"/>
        </w:rPr>
      </w:pPr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 xml:space="preserve">Francesca </w:t>
      </w:r>
      <w:proofErr w:type="spellStart"/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>Mattei</w:t>
      </w:r>
      <w:proofErr w:type="spellEnd"/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 xml:space="preserve">, </w:t>
      </w:r>
      <w:proofErr w:type="spellStart"/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>Politecnico</w:t>
      </w:r>
      <w:proofErr w:type="spellEnd"/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 xml:space="preserve"> di Milano,</w:t>
      </w:r>
      <w:r w:rsidRPr="007A3808">
        <w:rPr>
          <w:rFonts w:ascii="Times New Roman" w:eastAsia="SimSun" w:hAnsi="Times New Roman" w:cs="Times New Roman"/>
          <w:bCs/>
          <w:kern w:val="3"/>
          <w:sz w:val="20"/>
          <w:szCs w:val="20"/>
          <w:lang w:val="en-GB" w:bidi="hi-IN"/>
        </w:rPr>
        <w:t xml:space="preserve"> ‘</w:t>
      </w:r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bidi="hi-IN"/>
        </w:rPr>
        <w:t xml:space="preserve">Architecture and Ceremonies at the Gonzaga’s Court: </w:t>
      </w:r>
      <w:r w:rsidRPr="007A3808">
        <w:rPr>
          <w:rFonts w:ascii="Times New Roman" w:eastAsia="SimSun" w:hAnsi="Times New Roman" w:cs="Times New Roman"/>
          <w:b/>
          <w:kern w:val="3"/>
          <w:sz w:val="20"/>
          <w:szCs w:val="20"/>
          <w:lang w:val="en-GB" w:bidi="hi-IN"/>
        </w:rPr>
        <w:t>the Residences Network (1484-1540)’</w:t>
      </w:r>
    </w:p>
    <w:p w14:paraId="7B706D03" w14:textId="427A5132" w:rsidR="00C81872" w:rsidRPr="007A3808" w:rsidRDefault="00C81872" w:rsidP="00C81872">
      <w:pPr>
        <w:pStyle w:val="ListParagraph"/>
        <w:numPr>
          <w:ilvl w:val="0"/>
          <w:numId w:val="1"/>
        </w:numPr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</w:pPr>
      <w:r w:rsidRPr="007A3808">
        <w:rPr>
          <w:rFonts w:ascii="Times New Roman" w:eastAsiaTheme="minorHAnsi" w:hAnsi="Times New Roman" w:cs="Times New Roman"/>
          <w:b/>
          <w:bCs/>
          <w:sz w:val="20"/>
          <w:szCs w:val="20"/>
          <w:lang w:val="it-IT"/>
        </w:rPr>
        <w:t>Sandra Dučić-Collette, ‘The anagogical function of Raphael’s Chigi Chapel in Santa Maria del Popolo’</w:t>
      </w:r>
    </w:p>
    <w:p w14:paraId="3293C6AF" w14:textId="3BE4D31B" w:rsidR="006D0A96" w:rsidRPr="007A3808" w:rsidRDefault="00C81872" w:rsidP="00C818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 xml:space="preserve">Matthew Knox Averett, Creighton University, ‘Ovid in Travertine and Water: </w:t>
      </w:r>
      <w:proofErr w:type="spellStart"/>
      <w:r w:rsidRPr="007A3808">
        <w:rPr>
          <w:rFonts w:ascii="Times New Roman" w:hAnsi="Times New Roman" w:cs="Times New Roman"/>
          <w:b/>
          <w:sz w:val="20"/>
          <w:szCs w:val="20"/>
        </w:rPr>
        <w:t>Performative</w:t>
      </w:r>
      <w:proofErr w:type="spellEnd"/>
      <w:r w:rsidRPr="007A3808">
        <w:rPr>
          <w:rFonts w:ascii="Times New Roman" w:hAnsi="Times New Roman" w:cs="Times New Roman"/>
          <w:b/>
          <w:sz w:val="20"/>
          <w:szCs w:val="20"/>
        </w:rPr>
        <w:t xml:space="preserve"> Space and Bernini’s Fountains in Piazza </w:t>
      </w:r>
      <w:proofErr w:type="spellStart"/>
      <w:r w:rsidRPr="007A3808">
        <w:rPr>
          <w:rFonts w:ascii="Times New Roman" w:hAnsi="Times New Roman" w:cs="Times New Roman"/>
          <w:b/>
          <w:sz w:val="20"/>
          <w:szCs w:val="20"/>
        </w:rPr>
        <w:t>Barberini</w:t>
      </w:r>
      <w:proofErr w:type="spellEnd"/>
      <w:r w:rsidRPr="007A3808">
        <w:rPr>
          <w:rFonts w:ascii="Times New Roman" w:hAnsi="Times New Roman" w:cs="Times New Roman"/>
          <w:b/>
          <w:sz w:val="20"/>
          <w:szCs w:val="20"/>
        </w:rPr>
        <w:t>’</w:t>
      </w:r>
    </w:p>
    <w:p w14:paraId="54838B26" w14:textId="77777777" w:rsidR="007A3808" w:rsidRPr="007A3808" w:rsidRDefault="007A3808" w:rsidP="007A3808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838CEFC" w14:textId="4AEDB854" w:rsidR="00236580" w:rsidRPr="00236580" w:rsidRDefault="006D0A96" w:rsidP="007A3808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b/>
          <w:sz w:val="22"/>
          <w:szCs w:val="22"/>
        </w:rPr>
      </w:pPr>
      <w:r w:rsidRPr="006D0A96">
        <w:rPr>
          <w:rFonts w:ascii="Times New Roman" w:hAnsi="Times New Roman" w:cs="Times New Roman"/>
          <w:b/>
          <w:sz w:val="22"/>
          <w:szCs w:val="22"/>
        </w:rPr>
        <w:t>Religion and Performativity (Chair: Ceri Sullivan, University of Cardiff)</w:t>
      </w:r>
      <w:r w:rsidR="0023658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 xml:space="preserve"> NIGHTINGALE LECTURE ROOM </w:t>
      </w:r>
      <w:r w:rsidR="00236580">
        <w:rPr>
          <w:rFonts w:ascii="Times New Roman" w:hAnsi="Times New Roman" w:cs="Times New Roman"/>
          <w:b/>
          <w:sz w:val="22"/>
          <w:szCs w:val="22"/>
        </w:rPr>
        <w:t>C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 xml:space="preserve"> (67/</w:t>
      </w:r>
      <w:r w:rsidR="00236580">
        <w:rPr>
          <w:rFonts w:ascii="Times New Roman" w:hAnsi="Times New Roman" w:cs="Times New Roman"/>
          <w:b/>
          <w:sz w:val="22"/>
          <w:szCs w:val="22"/>
        </w:rPr>
        <w:t>E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>100</w:t>
      </w:r>
      <w:r w:rsidR="00236580">
        <w:rPr>
          <w:rFonts w:ascii="Times New Roman" w:hAnsi="Times New Roman" w:cs="Times New Roman"/>
          <w:b/>
          <w:sz w:val="22"/>
          <w:szCs w:val="22"/>
        </w:rPr>
        <w:t>1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>)</w:t>
      </w:r>
    </w:p>
    <w:p w14:paraId="6BBFB0F0" w14:textId="77777777" w:rsidR="006D0A96" w:rsidRDefault="006D0A96" w:rsidP="006D0A96">
      <w:pPr>
        <w:rPr>
          <w:rFonts w:ascii="Times New Roman" w:hAnsi="Times New Roman" w:cs="Times New Roman"/>
          <w:sz w:val="22"/>
          <w:szCs w:val="22"/>
        </w:rPr>
      </w:pPr>
    </w:p>
    <w:p w14:paraId="429F3606" w14:textId="77777777" w:rsidR="006D0A96" w:rsidRPr="007A3808" w:rsidRDefault="006D0A96" w:rsidP="00684F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A3808">
        <w:rPr>
          <w:rFonts w:ascii="Times New Roman" w:eastAsia="Times New Roman" w:hAnsi="Times New Roman" w:cs="Times New Roman"/>
          <w:b/>
          <w:sz w:val="20"/>
          <w:szCs w:val="20"/>
        </w:rPr>
        <w:t>Carmen Gallo, University of Naples, ‘</w:t>
      </w:r>
      <w:r w:rsidRPr="007A3808">
        <w:rPr>
          <w:rFonts w:ascii="Times New Roman" w:hAnsi="Times New Roman" w:cs="Times New Roman"/>
          <w:b/>
          <w:sz w:val="20"/>
          <w:szCs w:val="20"/>
        </w:rPr>
        <w:t>Sacred Words on Poetical Stage in Seventeenth-century Metaphysical Poetry’</w:t>
      </w:r>
    </w:p>
    <w:p w14:paraId="170C684B" w14:textId="65617674" w:rsidR="006D0A96" w:rsidRPr="007A3808" w:rsidRDefault="006D0A96" w:rsidP="007A3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Alison Searle, University of Sydney, ‘</w:t>
      </w:r>
      <w:r w:rsidRPr="007A3808">
        <w:rPr>
          <w:rFonts w:ascii="Times New Roman" w:hAnsi="Times New Roman" w:cs="Times New Roman"/>
          <w:sz w:val="20"/>
          <w:szCs w:val="20"/>
        </w:rPr>
        <w:t> </w:t>
      </w:r>
      <w:r w:rsidRPr="007A3808">
        <w:rPr>
          <w:rFonts w:ascii="Times New Roman" w:hAnsi="Times New Roman" w:cs="Times New Roman"/>
          <w:b/>
          <w:sz w:val="20"/>
          <w:szCs w:val="20"/>
        </w:rPr>
        <w:t>Letters, Journals and (Auto)biography: Literary Performances of Religious Nonconformity in Homes, Prisons and Meeting Places’</w:t>
      </w:r>
    </w:p>
    <w:p w14:paraId="5209C948" w14:textId="77777777" w:rsidR="006D0A96" w:rsidRPr="007A3808" w:rsidRDefault="006D0A96" w:rsidP="00684F64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r w:rsidRPr="007A3808">
        <w:rPr>
          <w:rFonts w:ascii="Times New Roman" w:eastAsiaTheme="minorHAnsi" w:hAnsi="Times New Roman" w:cs="Times New Roman"/>
          <w:b/>
          <w:sz w:val="20"/>
          <w:szCs w:val="20"/>
          <w:lang w:eastAsia="en-GB"/>
        </w:rPr>
        <w:t xml:space="preserve">David Walker, University of </w:t>
      </w:r>
      <w:proofErr w:type="spellStart"/>
      <w:r w:rsidRPr="007A3808">
        <w:rPr>
          <w:rFonts w:ascii="Times New Roman" w:eastAsiaTheme="minorHAnsi" w:hAnsi="Times New Roman" w:cs="Times New Roman"/>
          <w:b/>
          <w:sz w:val="20"/>
          <w:szCs w:val="20"/>
          <w:lang w:eastAsia="en-GB"/>
        </w:rPr>
        <w:t>Northumbria</w:t>
      </w:r>
      <w:proofErr w:type="spellEnd"/>
      <w:r w:rsidRPr="007A3808">
        <w:rPr>
          <w:rFonts w:ascii="Times New Roman" w:eastAsiaTheme="minorHAnsi" w:hAnsi="Times New Roman" w:cs="Times New Roman"/>
          <w:b/>
          <w:sz w:val="20"/>
          <w:szCs w:val="20"/>
          <w:lang w:eastAsia="en-GB"/>
        </w:rPr>
        <w:t>, ‘</w:t>
      </w:r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 xml:space="preserve">John Bunyan: Prison, the New Jerusalem and </w:t>
      </w:r>
      <w:proofErr w:type="spellStart"/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>Performative</w:t>
      </w:r>
      <w:proofErr w:type="spellEnd"/>
      <w:r w:rsidRPr="007A3808">
        <w:rPr>
          <w:rFonts w:ascii="Times New Roman" w:eastAsiaTheme="minorHAnsi" w:hAnsi="Times New Roman" w:cs="Times New Roman"/>
          <w:b/>
          <w:sz w:val="20"/>
          <w:szCs w:val="20"/>
        </w:rPr>
        <w:t xml:space="preserve"> Space’</w:t>
      </w:r>
    </w:p>
    <w:p w14:paraId="5C7BA64C" w14:textId="77777777" w:rsidR="006D0A96" w:rsidRPr="002A33A6" w:rsidRDefault="006D0A96" w:rsidP="006D0A96">
      <w:pPr>
        <w:rPr>
          <w:rFonts w:ascii="Times New Roman" w:eastAsiaTheme="minorHAnsi" w:hAnsi="Times New Roman" w:cs="Times New Roman"/>
          <w:sz w:val="22"/>
          <w:szCs w:val="22"/>
          <w:lang w:eastAsia="en-GB"/>
        </w:rPr>
      </w:pPr>
    </w:p>
    <w:p w14:paraId="46DB290B" w14:textId="11D6C5F2" w:rsidR="007B0886" w:rsidRPr="00760969" w:rsidRDefault="007B0886" w:rsidP="007A3808">
      <w:pPr>
        <w:pStyle w:val="ListParagraph"/>
        <w:numPr>
          <w:ilvl w:val="0"/>
          <w:numId w:val="25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7B0886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Travel, Scholarship, and the East (Chair: </w:t>
      </w:r>
      <w:r w:rsidR="00DE7C7C">
        <w:rPr>
          <w:rFonts w:asciiTheme="majorBidi" w:hAnsiTheme="majorBidi" w:cstheme="majorBidi"/>
          <w:b/>
          <w:bCs/>
          <w:color w:val="000000"/>
          <w:sz w:val="22"/>
          <w:szCs w:val="22"/>
        </w:rPr>
        <w:t>Matt Dimmock, University of Sussex</w:t>
      </w:r>
      <w:r w:rsidRPr="007B0886">
        <w:rPr>
          <w:rFonts w:asciiTheme="majorBidi" w:hAnsiTheme="majorBidi" w:cstheme="majorBidi"/>
          <w:b/>
          <w:bCs/>
          <w:color w:val="000000"/>
          <w:sz w:val="22"/>
          <w:szCs w:val="22"/>
        </w:rPr>
        <w:t>)</w:t>
      </w:r>
    </w:p>
    <w:p w14:paraId="331BCE54" w14:textId="0FFB7BE4" w:rsidR="00760969" w:rsidRPr="007B0886" w:rsidRDefault="00760969" w:rsidP="00760969">
      <w:pPr>
        <w:pStyle w:val="ListParagraph"/>
        <w:ind w:left="360"/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BUILDING </w:t>
      </w:r>
      <w:r w:rsidR="002D710C">
        <w:rPr>
          <w:rFonts w:asciiTheme="majorBidi" w:hAnsiTheme="majorBidi" w:cstheme="majorBidi"/>
          <w:b/>
          <w:bCs/>
          <w:color w:val="000000"/>
          <w:sz w:val="22"/>
          <w:szCs w:val="22"/>
        </w:rPr>
        <w:t>B2a ARTS LECTURE THEATRE J (02/2077)</w:t>
      </w:r>
    </w:p>
    <w:p w14:paraId="03C5FD20" w14:textId="77777777" w:rsidR="007B0886" w:rsidRPr="007B0886" w:rsidRDefault="007B0886" w:rsidP="00C81872">
      <w:pPr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</w:rPr>
      </w:pPr>
    </w:p>
    <w:p w14:paraId="643F0827" w14:textId="0E5166AC" w:rsidR="00DE7C7C" w:rsidRPr="007A3808" w:rsidRDefault="007B0886" w:rsidP="00DE7C7C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</w:pPr>
      <w:r w:rsidRPr="007A380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Daniel Carey, NUI, Galway, </w:t>
      </w:r>
      <w:r w:rsidR="00DE7C7C" w:rsidRPr="007A380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‘Eastern Travel and </w:t>
      </w:r>
      <w:proofErr w:type="spellStart"/>
      <w:r w:rsidR="00DE7C7C" w:rsidRPr="007A380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>Glossographic</w:t>
      </w:r>
      <w:proofErr w:type="spellEnd"/>
      <w:r w:rsidR="00DE7C7C" w:rsidRPr="007A3808">
        <w:rPr>
          <w:rFonts w:asciiTheme="majorBidi" w:eastAsia="Times New Roman" w:hAnsiTheme="majorBidi" w:cstheme="majorBidi"/>
          <w:b/>
          <w:bCs/>
          <w:color w:val="000000"/>
          <w:sz w:val="20"/>
          <w:szCs w:val="20"/>
        </w:rPr>
        <w:t xml:space="preserve"> Text’</w:t>
      </w:r>
    </w:p>
    <w:p w14:paraId="6E8C262E" w14:textId="31BB460A" w:rsidR="00DE7C7C" w:rsidRPr="007A3808" w:rsidRDefault="00DE7C7C" w:rsidP="007A3808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</w:rPr>
        <w:t xml:space="preserve">Jane Grogan, UCD, </w:t>
      </w:r>
      <w:r w:rsidR="0022429B" w:rsidRPr="007A3808">
        <w:rPr>
          <w:rFonts w:ascii="Times New Roman" w:eastAsia="Times New Roman" w:hAnsi="Times New Roman" w:cs="Times New Roman"/>
          <w:sz w:val="20"/>
          <w:szCs w:val="20"/>
          <w:lang w:val="en-GB"/>
        </w:rPr>
        <w:t>‘</w:t>
      </w:r>
      <w:r w:rsidR="00CD0BDE" w:rsidRPr="007A3808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The Preacher’</w:t>
      </w:r>
      <w:r w:rsidR="0022429B" w:rsidRPr="007A3808"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  <w:t>s Travels and the Doctor’s History’</w:t>
      </w:r>
    </w:p>
    <w:p w14:paraId="585996B5" w14:textId="5A30A399" w:rsidR="00DE7C7C" w:rsidRPr="007A3808" w:rsidRDefault="00DE7C7C" w:rsidP="007A3808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b/>
          <w:color w:val="000000"/>
          <w:sz w:val="20"/>
          <w:szCs w:val="20"/>
        </w:rPr>
      </w:pPr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</w:rPr>
        <w:t xml:space="preserve">Anders Ingram, NUI Galway, </w:t>
      </w:r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  <w:lang w:val="en-GB"/>
        </w:rPr>
        <w:t xml:space="preserve">‘Richard </w:t>
      </w:r>
      <w:proofErr w:type="spellStart"/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  <w:lang w:val="en-GB"/>
        </w:rPr>
        <w:t>Knolles</w:t>
      </w:r>
      <w:proofErr w:type="spellEnd"/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  <w:lang w:val="en-GB"/>
        </w:rPr>
        <w:t xml:space="preserve"> (d. 1610), Historical Writing on the Ottoman Turks and the Levant Trade’</w:t>
      </w:r>
    </w:p>
    <w:p w14:paraId="7FF782FA" w14:textId="4DF46A52" w:rsidR="00DE7C7C" w:rsidRPr="007A3808" w:rsidRDefault="00DE7C7C" w:rsidP="00684F64">
      <w:pPr>
        <w:pStyle w:val="ListParagraph"/>
        <w:numPr>
          <w:ilvl w:val="0"/>
          <w:numId w:val="2"/>
        </w:numPr>
        <w:rPr>
          <w:rFonts w:asciiTheme="majorBidi" w:eastAsia="Times New Roman" w:hAnsiTheme="majorBidi" w:cstheme="majorBidi"/>
          <w:b/>
          <w:color w:val="000000"/>
          <w:sz w:val="20"/>
          <w:szCs w:val="20"/>
        </w:rPr>
      </w:pPr>
      <w:r w:rsidRPr="007A3808">
        <w:rPr>
          <w:rFonts w:asciiTheme="majorBidi" w:eastAsia="Times New Roman" w:hAnsiTheme="majorBidi" w:cstheme="majorBidi"/>
          <w:b/>
          <w:color w:val="000000"/>
          <w:sz w:val="20"/>
          <w:szCs w:val="20"/>
        </w:rPr>
        <w:t>Thomas Roebuck, University of East Anglia, ‘Thomas Smith (1638-1710) and the Levant: Eye-witness Testimony and Early-modern Scholarship’</w:t>
      </w:r>
    </w:p>
    <w:p w14:paraId="051B9D9B" w14:textId="77777777" w:rsidR="007B0886" w:rsidRPr="00DE7C7C" w:rsidRDefault="007B0886" w:rsidP="00DE7C7C">
      <w:pPr>
        <w:rPr>
          <w:rFonts w:asciiTheme="majorBidi" w:eastAsia="Times New Roman" w:hAnsiTheme="majorBidi" w:cstheme="majorBidi"/>
          <w:b/>
          <w:bCs/>
          <w:color w:val="000000"/>
          <w:sz w:val="22"/>
          <w:szCs w:val="22"/>
        </w:rPr>
      </w:pPr>
    </w:p>
    <w:p w14:paraId="0D404D6D" w14:textId="31C28F25" w:rsidR="00DD107B" w:rsidRPr="002B5A6F" w:rsidRDefault="00DD107B" w:rsidP="00943D4B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  <w:t>Buffe</w:t>
      </w:r>
      <w:r w:rsidR="0022429B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t Lunch 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>in Garden Court</w:t>
      </w:r>
    </w:p>
    <w:p w14:paraId="76E70BD0" w14:textId="77777777" w:rsidR="00DD107B" w:rsidRPr="002B5A6F" w:rsidRDefault="00DD107B" w:rsidP="00DD107B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18BD13C4" w14:textId="14467E25" w:rsidR="00DD107B" w:rsidRPr="002B5A6F" w:rsidRDefault="00DD107B" w:rsidP="00943D4B">
      <w:pPr>
        <w:pStyle w:val="ListParagraph"/>
        <w:numPr>
          <w:ilvl w:val="2"/>
          <w:numId w:val="13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Session 2</w:t>
      </w:r>
    </w:p>
    <w:p w14:paraId="54002830" w14:textId="77777777" w:rsidR="00214D07" w:rsidRPr="002B5A6F" w:rsidRDefault="00214D07" w:rsidP="00F62411">
      <w:pPr>
        <w:rPr>
          <w:rFonts w:ascii="Times New Roman" w:hAnsi="Times New Roman" w:cs="Times New Roman"/>
          <w:i/>
          <w:sz w:val="22"/>
          <w:szCs w:val="22"/>
        </w:rPr>
      </w:pPr>
    </w:p>
    <w:p w14:paraId="5C81B3BF" w14:textId="58FC8B24" w:rsidR="000C3DC0" w:rsidRPr="00F62411" w:rsidRDefault="009C4F20" w:rsidP="00943D4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b/>
          <w:sz w:val="22"/>
          <w:szCs w:val="22"/>
        </w:rPr>
      </w:pPr>
      <w:r w:rsidRPr="00535612">
        <w:rPr>
          <w:rFonts w:ascii="Times New Roman" w:hAnsi="Times New Roman" w:cs="Times New Roman"/>
          <w:b/>
          <w:sz w:val="22"/>
          <w:szCs w:val="22"/>
        </w:rPr>
        <w:t>The Arts of Writing (Chair:</w:t>
      </w:r>
      <w:r>
        <w:rPr>
          <w:rFonts w:ascii="Times New Roman" w:hAnsi="Times New Roman" w:cs="Times New Roman"/>
          <w:b/>
          <w:sz w:val="22"/>
          <w:szCs w:val="22"/>
        </w:rPr>
        <w:t xml:space="preserve"> Alice Eardley, University of Southampton</w:t>
      </w:r>
      <w:r w:rsidRPr="00535612">
        <w:rPr>
          <w:rFonts w:ascii="Times New Roman" w:hAnsi="Times New Roman" w:cs="Times New Roman"/>
          <w:b/>
          <w:sz w:val="22"/>
          <w:szCs w:val="22"/>
        </w:rPr>
        <w:t xml:space="preserve">) </w:t>
      </w:r>
      <w:r w:rsidR="000C3DC0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0C3DC0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6D4680E7" w14:textId="77777777" w:rsidR="009C4F20" w:rsidRPr="000C3DC0" w:rsidRDefault="009C4F20" w:rsidP="000C3DC0">
      <w:pPr>
        <w:shd w:val="clear" w:color="auto" w:fill="FFFFFF"/>
        <w:rPr>
          <w:rFonts w:ascii="Times New Roman" w:hAnsi="Times New Roman" w:cs="Times New Roman"/>
          <w:color w:val="000000"/>
          <w:sz w:val="22"/>
          <w:szCs w:val="22"/>
        </w:rPr>
      </w:pPr>
    </w:p>
    <w:p w14:paraId="7A4E48D7" w14:textId="2C44C70A" w:rsidR="009C4F20" w:rsidRPr="007A3808" w:rsidRDefault="009C4F20" w:rsidP="00E26469">
      <w:pPr>
        <w:pStyle w:val="ListParagraph"/>
        <w:numPr>
          <w:ilvl w:val="0"/>
          <w:numId w:val="1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Robert Stagg, University of Southampton, ‘The Performance of Spaces: What Caesuras Do in Shakespeare’</w:t>
      </w:r>
    </w:p>
    <w:p w14:paraId="3C603DD8" w14:textId="29C058A1" w:rsidR="009C4F20" w:rsidRPr="007A3808" w:rsidRDefault="009C4F20" w:rsidP="00E26469">
      <w:pPr>
        <w:pStyle w:val="ListParagraph"/>
        <w:numPr>
          <w:ilvl w:val="0"/>
          <w:numId w:val="1"/>
        </w:numPr>
        <w:ind w:left="357" w:hanging="357"/>
        <w:rPr>
          <w:rFonts w:ascii="Times New Roman" w:eastAsia="Calibri" w:hAnsi="Times New Roman" w:cs="Times New Roman"/>
          <w:b/>
          <w:sz w:val="20"/>
          <w:szCs w:val="20"/>
          <w:lang w:val="en-GB"/>
        </w:rPr>
      </w:pPr>
      <w:r w:rsidRPr="007A3808">
        <w:rPr>
          <w:rFonts w:ascii="Times New Roman" w:eastAsia="Calibri" w:hAnsi="Times New Roman" w:cs="Times New Roman"/>
          <w:b/>
          <w:sz w:val="20"/>
          <w:szCs w:val="20"/>
          <w:lang w:val="en-GB"/>
        </w:rPr>
        <w:t xml:space="preserve">Vladimir </w:t>
      </w:r>
      <w:proofErr w:type="spellStart"/>
      <w:r w:rsidRPr="007A3808">
        <w:rPr>
          <w:rFonts w:ascii="Times New Roman" w:eastAsia="Calibri" w:hAnsi="Times New Roman" w:cs="Times New Roman"/>
          <w:b/>
          <w:sz w:val="20"/>
          <w:szCs w:val="20"/>
          <w:lang w:val="en-GB"/>
        </w:rPr>
        <w:t>Brljak</w:t>
      </w:r>
      <w:proofErr w:type="spellEnd"/>
      <w:r w:rsidRPr="007A3808">
        <w:rPr>
          <w:rFonts w:ascii="Times New Roman" w:eastAsia="Calibri" w:hAnsi="Times New Roman" w:cs="Times New Roman"/>
          <w:b/>
          <w:sz w:val="20"/>
          <w:szCs w:val="20"/>
          <w:lang w:val="en-GB"/>
        </w:rPr>
        <w:t>, University of Warwick,</w:t>
      </w:r>
      <w:r w:rsidRPr="007A3808">
        <w:rPr>
          <w:rFonts w:ascii="Times New Roman" w:eastAsia="Calibri" w:hAnsi="Times New Roman" w:cs="Times New Roman"/>
          <w:b/>
          <w:sz w:val="20"/>
          <w:szCs w:val="20"/>
        </w:rPr>
        <w:t xml:space="preserve"> ‘An Unpublished Essay on Poetic Theory by </w:t>
      </w:r>
      <w:proofErr w:type="spellStart"/>
      <w:r w:rsidRPr="007A3808">
        <w:rPr>
          <w:rFonts w:ascii="Times New Roman" w:eastAsia="Calibri" w:hAnsi="Times New Roman" w:cs="Times New Roman"/>
          <w:b/>
          <w:sz w:val="20"/>
          <w:szCs w:val="20"/>
        </w:rPr>
        <w:t>Kenelm</w:t>
      </w:r>
      <w:proofErr w:type="spellEnd"/>
      <w:r w:rsidRPr="007A3808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Pr="007A3808">
        <w:rPr>
          <w:rFonts w:ascii="Times New Roman" w:eastAsia="Calibri" w:hAnsi="Times New Roman" w:cs="Times New Roman"/>
          <w:b/>
          <w:sz w:val="20"/>
          <w:szCs w:val="20"/>
        </w:rPr>
        <w:t>Digby</w:t>
      </w:r>
      <w:proofErr w:type="spellEnd"/>
      <w:r w:rsidRPr="007A3808">
        <w:rPr>
          <w:rFonts w:ascii="Times New Roman" w:eastAsia="Calibri" w:hAnsi="Times New Roman" w:cs="Times New Roman"/>
          <w:b/>
          <w:sz w:val="20"/>
          <w:szCs w:val="20"/>
        </w:rPr>
        <w:t>’</w:t>
      </w:r>
    </w:p>
    <w:p w14:paraId="24C2EFAA" w14:textId="77777777" w:rsidR="009C4F20" w:rsidRDefault="009C4F20" w:rsidP="009C4F20">
      <w:pPr>
        <w:rPr>
          <w:rFonts w:ascii="Times New Roman" w:eastAsia="Calibri" w:hAnsi="Times New Roman" w:cs="Times New Roman"/>
          <w:sz w:val="22"/>
          <w:szCs w:val="22"/>
        </w:rPr>
      </w:pPr>
    </w:p>
    <w:p w14:paraId="624C755D" w14:textId="6B72CC73" w:rsidR="00F15210" w:rsidRPr="006E0197" w:rsidRDefault="001E36D6" w:rsidP="00943D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2"/>
          <w:szCs w:val="22"/>
        </w:rPr>
      </w:pPr>
      <w:r w:rsidRPr="009C4F20">
        <w:rPr>
          <w:rFonts w:ascii="Times New Roman" w:hAnsi="Times New Roman" w:cs="Times New Roman"/>
          <w:b/>
          <w:bCs/>
          <w:sz w:val="22"/>
          <w:szCs w:val="22"/>
        </w:rPr>
        <w:t>Staging Women in Early M</w:t>
      </w:r>
      <w:r w:rsidR="00214D07" w:rsidRPr="009C4F20">
        <w:rPr>
          <w:rFonts w:ascii="Times New Roman" w:hAnsi="Times New Roman" w:cs="Times New Roman"/>
          <w:b/>
          <w:bCs/>
          <w:sz w:val="22"/>
          <w:szCs w:val="22"/>
        </w:rPr>
        <w:t>odern Florence</w:t>
      </w:r>
      <w:r w:rsidR="0021295F" w:rsidRPr="009C4F20">
        <w:rPr>
          <w:rFonts w:ascii="Times New Roman" w:hAnsi="Times New Roman" w:cs="Times New Roman"/>
          <w:b/>
          <w:bCs/>
          <w:sz w:val="22"/>
          <w:szCs w:val="22"/>
        </w:rPr>
        <w:t xml:space="preserve"> (Chair</w:t>
      </w:r>
      <w:r w:rsidR="006F3F07" w:rsidRPr="009C4F20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21295F" w:rsidRPr="009C4F20">
        <w:rPr>
          <w:rFonts w:ascii="Times New Roman" w:hAnsi="Times New Roman" w:cs="Times New Roman"/>
          <w:b/>
          <w:bCs/>
          <w:sz w:val="22"/>
          <w:szCs w:val="22"/>
        </w:rPr>
        <w:t xml:space="preserve"> Cinzia M. </w:t>
      </w:r>
      <w:proofErr w:type="spellStart"/>
      <w:r w:rsidR="0021295F" w:rsidRPr="009C4F20">
        <w:rPr>
          <w:rFonts w:ascii="Times New Roman" w:hAnsi="Times New Roman" w:cs="Times New Roman"/>
          <w:b/>
          <w:bCs/>
          <w:sz w:val="22"/>
          <w:szCs w:val="22"/>
        </w:rPr>
        <w:t>Sicca</w:t>
      </w:r>
      <w:proofErr w:type="spellEnd"/>
      <w:r w:rsidR="0021295F" w:rsidRPr="009C4F20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proofErr w:type="spellStart"/>
      <w:r w:rsidR="0021295F" w:rsidRPr="006E0197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>Università</w:t>
      </w:r>
      <w:proofErr w:type="spellEnd"/>
      <w:r w:rsidR="0021295F" w:rsidRPr="006E0197">
        <w:rPr>
          <w:rFonts w:ascii="Times New Roman" w:eastAsia="Calibri" w:hAnsi="Times New Roman" w:cs="Times New Roman"/>
          <w:b/>
          <w:bCs/>
          <w:sz w:val="22"/>
          <w:szCs w:val="22"/>
          <w:lang w:val="en-GB"/>
        </w:rPr>
        <w:t xml:space="preserve"> di Pisa</w:t>
      </w:r>
      <w:r w:rsidR="0021295F" w:rsidRPr="009C4F2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0197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6E0197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1B1232F4" w14:textId="77777777" w:rsidR="00872B49" w:rsidRPr="00F62411" w:rsidRDefault="00872B49" w:rsidP="00F62411">
      <w:pPr>
        <w:pStyle w:val="ListParagraph"/>
        <w:rPr>
          <w:rFonts w:ascii="Times New Roman" w:hAnsi="Times New Roman" w:cs="Times New Roman"/>
          <w:b/>
          <w:bCs/>
          <w:sz w:val="22"/>
          <w:szCs w:val="22"/>
        </w:rPr>
      </w:pPr>
    </w:p>
    <w:p w14:paraId="779E84C1" w14:textId="511998A5" w:rsidR="00214D07" w:rsidRPr="007A3808" w:rsidRDefault="00214D07" w:rsidP="00E756C0">
      <w:pPr>
        <w:pStyle w:val="ListParagraph"/>
        <w:numPr>
          <w:ilvl w:val="0"/>
          <w:numId w:val="2"/>
        </w:numPr>
        <w:ind w:left="357" w:hanging="357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7A3808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Meghan Callahan, Independent Scholar, ‘Performing Visions in Renaissance Florence’</w:t>
      </w:r>
    </w:p>
    <w:p w14:paraId="4D0FA763" w14:textId="65A22E92" w:rsidR="00214D07" w:rsidRPr="007A3808" w:rsidRDefault="00214D07" w:rsidP="00E756C0">
      <w:pPr>
        <w:pStyle w:val="ListParagraph"/>
        <w:numPr>
          <w:ilvl w:val="0"/>
          <w:numId w:val="2"/>
        </w:numPr>
        <w:ind w:left="357" w:hanging="357"/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</w:pPr>
      <w:r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Pasquale Focarile, Università di Firenze, </w:t>
      </w:r>
      <w:r w:rsidR="0021295F"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‘“</w:t>
      </w:r>
      <w:r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A questa Casa diede ella il meglio, che seppe in certo modo forma di Monastero</w:t>
      </w:r>
      <w:r w:rsidR="0021295F"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”</w:t>
      </w:r>
      <w:r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: the Florentine House of Elisabetta Bonsi, God’s S</w:t>
      </w:r>
      <w:r w:rsidR="0021295F"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>ervant’</w:t>
      </w:r>
      <w:r w:rsidRPr="007A3808">
        <w:rPr>
          <w:rFonts w:ascii="Times New Roman" w:eastAsia="Calibri" w:hAnsi="Times New Roman" w:cs="Times New Roman"/>
          <w:b/>
          <w:bCs/>
          <w:sz w:val="20"/>
          <w:szCs w:val="20"/>
          <w:lang w:val="it-IT"/>
        </w:rPr>
        <w:t xml:space="preserve"> </w:t>
      </w:r>
    </w:p>
    <w:p w14:paraId="694DFA9D" w14:textId="77777777" w:rsidR="00214D07" w:rsidRPr="006E7A0C" w:rsidRDefault="00214D07" w:rsidP="00F62411">
      <w:pPr>
        <w:rPr>
          <w:rFonts w:ascii="Times New Roman" w:eastAsia="Calibri" w:hAnsi="Times New Roman" w:cs="Times New Roman"/>
          <w:sz w:val="22"/>
          <w:szCs w:val="22"/>
          <w:lang w:val="it-IT"/>
        </w:rPr>
      </w:pPr>
    </w:p>
    <w:p w14:paraId="7694D817" w14:textId="2E1A58F5" w:rsidR="00DC48E6" w:rsidRPr="00DC48E6" w:rsidRDefault="006F3F07" w:rsidP="00943D4B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b/>
          <w:sz w:val="22"/>
          <w:szCs w:val="22"/>
        </w:rPr>
      </w:pPr>
      <w:r w:rsidRPr="00F62411">
        <w:rPr>
          <w:rFonts w:ascii="Times New Roman" w:hAnsi="Times New Roman" w:cs="Times New Roman"/>
          <w:b/>
          <w:sz w:val="22"/>
          <w:szCs w:val="22"/>
        </w:rPr>
        <w:t>Renaissance Intermediaries: The Continental Source Editions of English Translations of the Classics (</w:t>
      </w:r>
      <w:r w:rsidRPr="00F62411">
        <w:rPr>
          <w:rFonts w:ascii="Times New Roman" w:hAnsi="Times New Roman" w:cs="Times New Roman"/>
          <w:b/>
          <w:bCs/>
          <w:sz w:val="22"/>
          <w:szCs w:val="22"/>
        </w:rPr>
        <w:t>Chair:</w:t>
      </w:r>
      <w:r w:rsidRPr="00F62411">
        <w:rPr>
          <w:rFonts w:ascii="Times New Roman" w:hAnsi="Times New Roman" w:cs="Times New Roman"/>
          <w:sz w:val="22"/>
          <w:szCs w:val="22"/>
        </w:rPr>
        <w:t xml:space="preserve"> </w:t>
      </w:r>
      <w:r w:rsidRPr="00F62411">
        <w:rPr>
          <w:rFonts w:ascii="Times New Roman" w:hAnsi="Times New Roman" w:cs="Times New Roman"/>
          <w:b/>
          <w:sz w:val="22"/>
          <w:szCs w:val="22"/>
        </w:rPr>
        <w:t>Neil Rhodes</w:t>
      </w:r>
      <w:r w:rsidR="005212FD" w:rsidRPr="00F6241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F62411">
        <w:rPr>
          <w:rFonts w:ascii="Times New Roman" w:hAnsi="Times New Roman" w:cs="Times New Roman"/>
          <w:b/>
          <w:sz w:val="22"/>
          <w:szCs w:val="22"/>
        </w:rPr>
        <w:t>University of St Andrews)</w:t>
      </w:r>
      <w:r w:rsidR="00DC48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ARTS LECTURE THEATRE D (02/1089)</w:t>
      </w:r>
    </w:p>
    <w:p w14:paraId="7B656ED0" w14:textId="77777777" w:rsidR="005212FD" w:rsidRPr="00F62411" w:rsidRDefault="005212FD" w:rsidP="00F62411">
      <w:pPr>
        <w:rPr>
          <w:rFonts w:ascii="Times New Roman" w:hAnsi="Times New Roman" w:cs="Times New Roman"/>
          <w:sz w:val="22"/>
          <w:szCs w:val="22"/>
        </w:rPr>
      </w:pPr>
    </w:p>
    <w:p w14:paraId="469B54E0" w14:textId="20DC5731" w:rsidR="005212FD" w:rsidRPr="007A3808" w:rsidRDefault="006F3F07" w:rsidP="007A380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Dr Edwa</w:t>
      </w:r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rd </w:t>
      </w:r>
      <w:proofErr w:type="spellStart"/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Paleit</w:t>
      </w:r>
      <w:proofErr w:type="spellEnd"/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University of Exeter</w:t>
      </w:r>
      <w:r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</w:t>
      </w:r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‘Christopher Marlowe’s Translation of Lucan: Editions, D</w:t>
      </w:r>
      <w:r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ates</w:t>
      </w:r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and P</w:t>
      </w:r>
      <w:r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urposes</w:t>
      </w:r>
      <w:r w:rsidR="005212FD" w:rsidRPr="007A3808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14:paraId="42CEB442" w14:textId="6A610CCF" w:rsidR="005212FD" w:rsidRPr="007A3808" w:rsidRDefault="005212FD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>Dr Louise Wilson, University of St Andrews</w:t>
      </w:r>
      <w:r w:rsidR="006F3F07" w:rsidRPr="007A38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7A3808">
        <w:rPr>
          <w:rFonts w:ascii="Times New Roman" w:hAnsi="Times New Roman" w:cs="Times New Roman"/>
          <w:b/>
          <w:sz w:val="20"/>
          <w:szCs w:val="20"/>
        </w:rPr>
        <w:t>‘Translating the Consequences of Reading F</w:t>
      </w:r>
      <w:r w:rsidR="006F3F07" w:rsidRPr="007A3808">
        <w:rPr>
          <w:rFonts w:ascii="Times New Roman" w:hAnsi="Times New Roman" w:cs="Times New Roman"/>
          <w:b/>
          <w:sz w:val="20"/>
          <w:szCs w:val="20"/>
        </w:rPr>
        <w:t>iction in early modern England</w:t>
      </w:r>
      <w:r w:rsidRPr="007A3808">
        <w:rPr>
          <w:rFonts w:ascii="Times New Roman" w:hAnsi="Times New Roman" w:cs="Times New Roman"/>
          <w:b/>
          <w:sz w:val="20"/>
          <w:szCs w:val="20"/>
        </w:rPr>
        <w:t>’</w:t>
      </w:r>
    </w:p>
    <w:p w14:paraId="790E3260" w14:textId="0D124358" w:rsidR="006F3F07" w:rsidRPr="007A3808" w:rsidRDefault="001E36D6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7A3808">
        <w:rPr>
          <w:rFonts w:ascii="Times New Roman" w:hAnsi="Times New Roman" w:cs="Times New Roman"/>
          <w:b/>
          <w:sz w:val="20"/>
          <w:szCs w:val="20"/>
        </w:rPr>
        <w:t xml:space="preserve">Dr Fred </w:t>
      </w:r>
      <w:proofErr w:type="spellStart"/>
      <w:r w:rsidRPr="007A3808">
        <w:rPr>
          <w:rFonts w:ascii="Times New Roman" w:hAnsi="Times New Roman" w:cs="Times New Roman"/>
          <w:b/>
          <w:sz w:val="20"/>
          <w:szCs w:val="20"/>
        </w:rPr>
        <w:t>Schurink</w:t>
      </w:r>
      <w:proofErr w:type="spellEnd"/>
      <w:r w:rsidRPr="007A380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7A3808">
        <w:rPr>
          <w:rFonts w:ascii="Times New Roman" w:hAnsi="Times New Roman" w:cs="Times New Roman"/>
          <w:b/>
          <w:sz w:val="20"/>
          <w:szCs w:val="20"/>
        </w:rPr>
        <w:t>Northumbria</w:t>
      </w:r>
      <w:proofErr w:type="spellEnd"/>
      <w:r w:rsidRPr="007A3808">
        <w:rPr>
          <w:rFonts w:ascii="Times New Roman" w:hAnsi="Times New Roman" w:cs="Times New Roman"/>
          <w:b/>
          <w:sz w:val="20"/>
          <w:szCs w:val="20"/>
        </w:rPr>
        <w:t xml:space="preserve"> University</w:t>
      </w:r>
      <w:r w:rsidR="006F3F07" w:rsidRPr="007A3808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D50A1" w:rsidRPr="007A3808">
        <w:rPr>
          <w:rFonts w:ascii="Times New Roman" w:hAnsi="Times New Roman" w:cs="Times New Roman"/>
          <w:b/>
          <w:sz w:val="20"/>
          <w:szCs w:val="20"/>
        </w:rPr>
        <w:t>‘</w:t>
      </w:r>
      <w:r w:rsidR="006F3F07" w:rsidRPr="007A3808">
        <w:rPr>
          <w:rFonts w:ascii="Times New Roman" w:hAnsi="Times New Roman" w:cs="Times New Roman"/>
          <w:b/>
          <w:sz w:val="20"/>
          <w:szCs w:val="20"/>
        </w:rPr>
        <w:t>Plutarch in English Renaissance Translation: Sources, Interpretations, Applications</w:t>
      </w:r>
      <w:r w:rsidR="008D50A1" w:rsidRPr="007A3808">
        <w:rPr>
          <w:rFonts w:ascii="Times New Roman" w:hAnsi="Times New Roman" w:cs="Times New Roman"/>
          <w:b/>
          <w:sz w:val="20"/>
          <w:szCs w:val="20"/>
        </w:rPr>
        <w:t>’</w:t>
      </w:r>
    </w:p>
    <w:p w14:paraId="3FDB5F99" w14:textId="77777777" w:rsidR="008D50A1" w:rsidRPr="00F62411" w:rsidRDefault="008D50A1" w:rsidP="00F62411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6080940C" w14:textId="43D3682D" w:rsidR="00B068A3" w:rsidRPr="00B068A3" w:rsidRDefault="009C4F20" w:rsidP="00943D4B">
      <w:pPr>
        <w:pStyle w:val="ListParagraph"/>
        <w:numPr>
          <w:ilvl w:val="0"/>
          <w:numId w:val="23"/>
        </w:numPr>
        <w:rPr>
          <w:rFonts w:ascii="Times New Roman" w:eastAsia="MS Mincho" w:hAnsi="Times New Roman" w:cs="Times New Roman"/>
          <w:b/>
          <w:sz w:val="22"/>
          <w:szCs w:val="22"/>
        </w:rPr>
      </w:pPr>
      <w:r>
        <w:rPr>
          <w:rFonts w:ascii="Times New Roman" w:eastAsia="MS Mincho" w:hAnsi="Times New Roman" w:cs="Times New Roman"/>
          <w:b/>
          <w:sz w:val="22"/>
          <w:szCs w:val="22"/>
        </w:rPr>
        <w:t>BSR@SRS</w:t>
      </w:r>
      <w:r w:rsidR="00991E3C">
        <w:rPr>
          <w:rFonts w:ascii="Times New Roman" w:eastAsia="MS Mincho" w:hAnsi="Times New Roman" w:cs="Times New Roman"/>
          <w:b/>
          <w:sz w:val="22"/>
          <w:szCs w:val="22"/>
        </w:rPr>
        <w:t>1</w:t>
      </w:r>
      <w:r w:rsidR="008D50A1" w:rsidRPr="00F46784">
        <w:rPr>
          <w:rFonts w:ascii="Times New Roman" w:eastAsia="MS Mincho" w:hAnsi="Times New Roman" w:cs="Times New Roman"/>
          <w:b/>
          <w:sz w:val="22"/>
          <w:szCs w:val="22"/>
        </w:rPr>
        <w:t>: Connected Europe in the Early Italian Renaissance (Chair:</w:t>
      </w:r>
      <w:r w:rsidR="00991E3C">
        <w:rPr>
          <w:rFonts w:ascii="Times New Roman" w:eastAsia="MS Mincho" w:hAnsi="Times New Roman" w:cs="Times New Roman"/>
          <w:b/>
          <w:sz w:val="22"/>
          <w:szCs w:val="22"/>
        </w:rPr>
        <w:t xml:space="preserve"> Rebecca Gill, University of Reading</w:t>
      </w:r>
      <w:r w:rsidR="008D50A1" w:rsidRPr="00F46784">
        <w:rPr>
          <w:rFonts w:ascii="Times New Roman" w:eastAsia="MS Mincho" w:hAnsi="Times New Roman" w:cs="Times New Roman"/>
          <w:b/>
          <w:sz w:val="22"/>
          <w:szCs w:val="22"/>
        </w:rPr>
        <w:t>)</w:t>
      </w:r>
      <w:r w:rsidR="00B068A3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4EE2E0BD" w14:textId="77777777" w:rsidR="008D50A1" w:rsidRPr="00F62411" w:rsidRDefault="008D50A1" w:rsidP="00F62411">
      <w:pPr>
        <w:rPr>
          <w:rFonts w:ascii="Times New Roman" w:eastAsia="MS Mincho" w:hAnsi="Times New Roman" w:cs="Times New Roman"/>
          <w:sz w:val="22"/>
          <w:szCs w:val="22"/>
        </w:rPr>
      </w:pPr>
    </w:p>
    <w:p w14:paraId="44704063" w14:textId="20EE5DEE" w:rsidR="00434FCE" w:rsidRPr="007A3808" w:rsidRDefault="00434FCE" w:rsidP="00434FCE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7A3808">
        <w:rPr>
          <w:rFonts w:ascii="Times New Roman" w:eastAsia="MS Mincho" w:hAnsi="Times New Roman" w:cs="Times New Roman"/>
          <w:b/>
          <w:sz w:val="20"/>
          <w:szCs w:val="20"/>
        </w:rPr>
        <w:t>Oren J Margolis, Somerville College, Oxford and Ludwig Boltzmann Institute for Neo-Latin Studies, Vienna, ‘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Quanto</w:t>
      </w:r>
      <w:proofErr w:type="spellEnd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el fosse 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stato</w:t>
      </w:r>
      <w:proofErr w:type="spellEnd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il</w:t>
      </w:r>
      <w:proofErr w:type="spellEnd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maiore</w:t>
      </w:r>
      <w:proofErr w:type="spellEnd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princepe</w:t>
      </w:r>
      <w:proofErr w:type="spellEnd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 xml:space="preserve"> del </w:t>
      </w:r>
      <w:proofErr w:type="spellStart"/>
      <w:r w:rsidRPr="007A3808">
        <w:rPr>
          <w:rFonts w:ascii="Times New Roman" w:eastAsia="MS Mincho" w:hAnsi="Times New Roman" w:cs="Times New Roman"/>
          <w:b/>
          <w:i/>
          <w:sz w:val="20"/>
          <w:szCs w:val="20"/>
        </w:rPr>
        <w:t>mondo</w:t>
      </w:r>
      <w:proofErr w:type="spellEnd"/>
      <w:r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: King René of Anjou’s arrival at Pavia (1453) in the Letters of Bianca Maria Visconti and the Oration of </w:t>
      </w:r>
      <w:proofErr w:type="spellStart"/>
      <w:r w:rsidRPr="007A3808">
        <w:rPr>
          <w:rFonts w:ascii="Times New Roman" w:eastAsia="MS Mincho" w:hAnsi="Times New Roman" w:cs="Times New Roman"/>
          <w:b/>
          <w:sz w:val="20"/>
          <w:szCs w:val="20"/>
        </w:rPr>
        <w:t>Catone</w:t>
      </w:r>
      <w:proofErr w:type="spellEnd"/>
      <w:r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 Sacco’</w:t>
      </w:r>
    </w:p>
    <w:p w14:paraId="23643017" w14:textId="5947C609" w:rsidR="008D50A1" w:rsidRPr="007A3808" w:rsidRDefault="008D50A1" w:rsidP="00F62411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7A3808">
        <w:rPr>
          <w:rFonts w:ascii="Times New Roman" w:eastAsia="MS Mincho" w:hAnsi="Times New Roman" w:cs="Times New Roman"/>
          <w:b/>
          <w:sz w:val="20"/>
          <w:szCs w:val="20"/>
        </w:rPr>
        <w:t>David Rundle</w:t>
      </w:r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>, University of Essex,</w:t>
      </w:r>
      <w:r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 ‘The Cosmopolitan Renaissance: the British Hand in Italian Humanism’</w:t>
      </w:r>
    </w:p>
    <w:p w14:paraId="15A0F460" w14:textId="75267A2C" w:rsidR="008D50A1" w:rsidRPr="007A3808" w:rsidRDefault="008D50A1" w:rsidP="007A3808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7A3808">
        <w:rPr>
          <w:rFonts w:ascii="Times New Roman" w:eastAsia="MS Mincho" w:hAnsi="Times New Roman" w:cs="Times New Roman"/>
          <w:b/>
          <w:sz w:val="20"/>
          <w:szCs w:val="20"/>
        </w:rPr>
        <w:t>Mike Carr</w:t>
      </w:r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>, Royal Holloway,</w:t>
      </w:r>
      <w:r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 ‘</w:t>
      </w:r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Enemy in Reality, Ally in Fiction: </w:t>
      </w:r>
      <w:proofErr w:type="spellStart"/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>Umur</w:t>
      </w:r>
      <w:proofErr w:type="spellEnd"/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 Pasha, E</w:t>
      </w:r>
      <w:r w:rsidRPr="007A3808">
        <w:rPr>
          <w:rFonts w:ascii="Times New Roman" w:eastAsia="MS Mincho" w:hAnsi="Times New Roman" w:cs="Times New Roman"/>
          <w:b/>
          <w:sz w:val="20"/>
          <w:szCs w:val="20"/>
        </w:rPr>
        <w:t xml:space="preserve">mir of Aydin, and his </w:t>
      </w:r>
      <w:r w:rsidR="00D41952" w:rsidRPr="007A3808">
        <w:rPr>
          <w:rFonts w:ascii="Times New Roman" w:eastAsia="MS Mincho" w:hAnsi="Times New Roman" w:cs="Times New Roman"/>
          <w:b/>
          <w:sz w:val="20"/>
          <w:szCs w:val="20"/>
        </w:rPr>
        <w:t>Image in Italian Chronicles and Early Humanist W</w:t>
      </w:r>
      <w:r w:rsidRPr="007A3808">
        <w:rPr>
          <w:rFonts w:ascii="Times New Roman" w:eastAsia="MS Mincho" w:hAnsi="Times New Roman" w:cs="Times New Roman"/>
          <w:b/>
          <w:sz w:val="20"/>
          <w:szCs w:val="20"/>
        </w:rPr>
        <w:t>ritings’</w:t>
      </w:r>
    </w:p>
    <w:p w14:paraId="15B4D66B" w14:textId="77777777" w:rsidR="0056012E" w:rsidRPr="00F62411" w:rsidRDefault="0056012E" w:rsidP="00F62411">
      <w:pPr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6FEA7646" w14:textId="20505087" w:rsidR="00D93899" w:rsidRPr="00D93899" w:rsidRDefault="00240E92" w:rsidP="00D93899">
      <w:pPr>
        <w:pStyle w:val="ListParagraph"/>
        <w:numPr>
          <w:ilvl w:val="0"/>
          <w:numId w:val="23"/>
        </w:numPr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 w:rsidRPr="009806DE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Performing Bodies in Early Modern Drama (Chair: </w:t>
      </w:r>
      <w:r w:rsidR="00127205" w:rsidRPr="009806DE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Alexander Sam</w:t>
      </w:r>
      <w:r w:rsidR="00561B0E" w:rsidRPr="009806DE">
        <w:rPr>
          <w:rFonts w:ascii="Times New Roman" w:eastAsiaTheme="minorHAnsi" w:hAnsi="Times New Roman" w:cs="Times New Roman"/>
          <w:b/>
          <w:bCs/>
          <w:sz w:val="22"/>
          <w:szCs w:val="22"/>
        </w:rPr>
        <w:t>son</w:t>
      </w:r>
      <w:r w:rsidRPr="009806DE">
        <w:rPr>
          <w:rFonts w:ascii="Times New Roman" w:eastAsiaTheme="minorHAnsi" w:hAnsi="Times New Roman" w:cs="Times New Roman"/>
          <w:b/>
          <w:bCs/>
          <w:sz w:val="22"/>
          <w:szCs w:val="22"/>
        </w:rPr>
        <w:t>)</w:t>
      </w:r>
      <w:r w:rsidR="00D93899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45FB5C64" w14:textId="77777777" w:rsidR="000B4C40" w:rsidRPr="00F62411" w:rsidRDefault="000B4C40" w:rsidP="00D93899">
      <w:pPr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14:paraId="1C1986D8" w14:textId="134396A1" w:rsidR="00240E92" w:rsidRPr="0086564D" w:rsidRDefault="001758C9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>Stephen Curtis, Independent Scholar</w:t>
      </w:r>
      <w:r w:rsidR="000B4C40" w:rsidRPr="0086564D">
        <w:rPr>
          <w:rFonts w:ascii="Times New Roman" w:hAnsi="Times New Roman" w:cs="Times New Roman"/>
          <w:b/>
          <w:bCs/>
          <w:sz w:val="20"/>
          <w:szCs w:val="20"/>
        </w:rPr>
        <w:t>, ‘Corporeal Space and the Chameleon: Performing the Wounded Body in Early Modern Tragedy’</w:t>
      </w:r>
    </w:p>
    <w:p w14:paraId="57EB194F" w14:textId="3B124B8D" w:rsidR="000216E6" w:rsidRPr="0086564D" w:rsidRDefault="00240E92" w:rsidP="00F62411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 xml:space="preserve">Kirsty Heyam University of Leeds, </w:t>
      </w:r>
      <w:r w:rsidR="00037EAA" w:rsidRPr="0086564D">
        <w:rPr>
          <w:rFonts w:ascii="Times New Roman" w:eastAsiaTheme="minorHAnsi" w:hAnsi="Times New Roman" w:cs="Times New Roman"/>
          <w:b/>
          <w:sz w:val="20"/>
          <w:szCs w:val="20"/>
        </w:rPr>
        <w:t>‘</w:t>
      </w:r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 xml:space="preserve">The </w:t>
      </w:r>
      <w:proofErr w:type="spellStart"/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>Performative</w:t>
      </w:r>
      <w:proofErr w:type="spellEnd"/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 xml:space="preserve"> Body of Edward II</w:t>
      </w:r>
      <w:r w:rsidR="00037EAA" w:rsidRPr="0086564D">
        <w:rPr>
          <w:rFonts w:ascii="Times New Roman" w:eastAsiaTheme="minorHAnsi" w:hAnsi="Times New Roman" w:cs="Times New Roman"/>
          <w:b/>
          <w:sz w:val="20"/>
          <w:szCs w:val="20"/>
        </w:rPr>
        <w:t>’</w:t>
      </w:r>
    </w:p>
    <w:p w14:paraId="188E71C4" w14:textId="17A2BF99" w:rsidR="000B4C40" w:rsidRPr="0086564D" w:rsidRDefault="00451FFE" w:rsidP="0086564D">
      <w:pPr>
        <w:pStyle w:val="Normal1"/>
        <w:numPr>
          <w:ilvl w:val="0"/>
          <w:numId w:val="2"/>
        </w:numPr>
        <w:spacing w:before="0" w:beforeAutospacing="0" w:after="200" w:afterAutospacing="0" w:line="260" w:lineRule="atLeast"/>
        <w:rPr>
          <w:rFonts w:ascii="Calibri" w:hAnsi="Calibri"/>
          <w:color w:val="000000"/>
          <w:sz w:val="20"/>
          <w:szCs w:val="20"/>
        </w:rPr>
      </w:pPr>
      <w:r w:rsidRPr="0086564D">
        <w:rPr>
          <w:b/>
          <w:bCs/>
          <w:color w:val="000000"/>
          <w:sz w:val="20"/>
          <w:szCs w:val="20"/>
        </w:rPr>
        <w:t>Helen Davies, Lancaster University, </w:t>
      </w:r>
      <w:r w:rsidR="00B2068C" w:rsidRPr="0086564D">
        <w:rPr>
          <w:sz w:val="20"/>
          <w:szCs w:val="20"/>
        </w:rPr>
        <w:t xml:space="preserve"> </w:t>
      </w:r>
      <w:r w:rsidR="00B2068C" w:rsidRPr="0086564D">
        <w:rPr>
          <w:b/>
          <w:sz w:val="20"/>
          <w:szCs w:val="20"/>
        </w:rPr>
        <w:t>‘</w:t>
      </w:r>
      <w:r w:rsidR="00B2068C" w:rsidRPr="0086564D">
        <w:rPr>
          <w:rStyle w:val="normalchar"/>
          <w:b/>
          <w:bCs/>
          <w:color w:val="000000"/>
          <w:sz w:val="20"/>
          <w:szCs w:val="20"/>
        </w:rPr>
        <w:t>“Nature cannot be surpassed by art”: The Power of Prosthetics in the Body of the Soldier’</w:t>
      </w:r>
    </w:p>
    <w:p w14:paraId="0D5651C5" w14:textId="1F9A0CF7" w:rsidR="00236580" w:rsidRPr="00236580" w:rsidRDefault="000170C0" w:rsidP="00236580">
      <w:pPr>
        <w:pStyle w:val="NormalWeb"/>
        <w:numPr>
          <w:ilvl w:val="0"/>
          <w:numId w:val="23"/>
        </w:numPr>
        <w:spacing w:after="0"/>
        <w:rPr>
          <w:b/>
          <w:iCs/>
          <w:sz w:val="22"/>
          <w:szCs w:val="22"/>
          <w:lang w:val="en-GB"/>
        </w:rPr>
      </w:pPr>
      <w:proofErr w:type="spellStart"/>
      <w:r w:rsidRPr="00BF1403">
        <w:rPr>
          <w:b/>
          <w:bCs/>
          <w:i/>
          <w:sz w:val="22"/>
          <w:szCs w:val="22"/>
          <w:lang w:val="en-GB"/>
        </w:rPr>
        <w:t>Sphaera</w:t>
      </w:r>
      <w:proofErr w:type="spellEnd"/>
      <w:r w:rsidRPr="00BF1403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BF1403">
        <w:rPr>
          <w:b/>
          <w:bCs/>
          <w:i/>
          <w:sz w:val="22"/>
          <w:szCs w:val="22"/>
          <w:lang w:val="en-GB"/>
        </w:rPr>
        <w:t>Civitatis</w:t>
      </w:r>
      <w:proofErr w:type="spellEnd"/>
      <w:r w:rsidRPr="00BF1403">
        <w:rPr>
          <w:b/>
          <w:bCs/>
          <w:i/>
          <w:sz w:val="22"/>
          <w:szCs w:val="22"/>
          <w:lang w:val="en-GB"/>
        </w:rPr>
        <w:t xml:space="preserve">. </w:t>
      </w:r>
      <w:r w:rsidR="00CF67C8" w:rsidRPr="00BF1403">
        <w:rPr>
          <w:b/>
          <w:bCs/>
          <w:sz w:val="22"/>
          <w:szCs w:val="22"/>
          <w:lang w:val="en-GB"/>
        </w:rPr>
        <w:t>The ‘Commonwealth’ as P</w:t>
      </w:r>
      <w:r w:rsidRPr="00BF1403">
        <w:rPr>
          <w:b/>
          <w:bCs/>
          <w:sz w:val="22"/>
          <w:szCs w:val="22"/>
          <w:lang w:val="en-GB"/>
        </w:rPr>
        <w:t>olitical Space in Late Renaissance England</w:t>
      </w:r>
      <w:r w:rsidR="00CF67C8" w:rsidRPr="00BF1403">
        <w:rPr>
          <w:b/>
          <w:bCs/>
          <w:sz w:val="22"/>
          <w:szCs w:val="22"/>
          <w:lang w:val="en-GB"/>
        </w:rPr>
        <w:t xml:space="preserve"> 1 (Chair: Joanne Paul</w:t>
      </w:r>
      <w:r w:rsidR="00C23360">
        <w:rPr>
          <w:b/>
          <w:bCs/>
          <w:sz w:val="22"/>
          <w:szCs w:val="22"/>
          <w:lang w:val="en-GB"/>
        </w:rPr>
        <w:t>,</w:t>
      </w:r>
      <w:r w:rsidR="00CF67C8" w:rsidRPr="00BF1403">
        <w:rPr>
          <w:b/>
          <w:bCs/>
          <w:sz w:val="22"/>
          <w:szCs w:val="22"/>
          <w:lang w:val="en-GB"/>
        </w:rPr>
        <w:t xml:space="preserve"> </w:t>
      </w:r>
      <w:r w:rsidRPr="00BF1403">
        <w:rPr>
          <w:b/>
          <w:bCs/>
          <w:sz w:val="22"/>
          <w:szCs w:val="22"/>
          <w:lang w:val="en-GB"/>
        </w:rPr>
        <w:t xml:space="preserve">New College of the Humanities, </w:t>
      </w:r>
      <w:r w:rsidR="00CF67C8" w:rsidRPr="00BF1403">
        <w:rPr>
          <w:b/>
          <w:bCs/>
          <w:sz w:val="22"/>
          <w:szCs w:val="22"/>
          <w:lang w:val="en-GB"/>
        </w:rPr>
        <w:t>London</w:t>
      </w:r>
      <w:r w:rsidR="00BF1403">
        <w:rPr>
          <w:b/>
          <w:bCs/>
          <w:sz w:val="22"/>
          <w:szCs w:val="22"/>
          <w:lang w:val="en-GB"/>
        </w:rPr>
        <w:t>)</w:t>
      </w:r>
      <w:r w:rsidR="00236580">
        <w:rPr>
          <w:b/>
          <w:bCs/>
          <w:sz w:val="22"/>
          <w:szCs w:val="22"/>
          <w:lang w:val="en-GB"/>
        </w:rPr>
        <w:t xml:space="preserve"> </w:t>
      </w:r>
      <w:r w:rsidR="00236580" w:rsidRPr="00236580">
        <w:rPr>
          <w:b/>
          <w:sz w:val="22"/>
          <w:szCs w:val="22"/>
          <w:lang w:val="en-GB"/>
        </w:rPr>
        <w:t>BUILDING 67, NIGHTINGALE LECTURE ROOM C (67/E1001)</w:t>
      </w:r>
    </w:p>
    <w:p w14:paraId="70650A7F" w14:textId="77777777" w:rsidR="00BF1403" w:rsidRPr="00236580" w:rsidRDefault="00BF1403" w:rsidP="00236580">
      <w:pPr>
        <w:pStyle w:val="NormalWeb"/>
        <w:spacing w:after="0"/>
        <w:rPr>
          <w:b/>
          <w:iCs/>
          <w:sz w:val="22"/>
          <w:szCs w:val="22"/>
          <w:lang w:val="en-US"/>
        </w:rPr>
      </w:pPr>
    </w:p>
    <w:p w14:paraId="047FF7A3" w14:textId="27474FC0" w:rsidR="000170C0" w:rsidRPr="0086564D" w:rsidRDefault="00CF67C8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iCs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 xml:space="preserve">Samuel Garrett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Zeitlin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0170C0" w:rsidRPr="0086564D">
        <w:rPr>
          <w:rFonts w:ascii="Times New Roman" w:hAnsi="Times New Roman" w:cs="Times New Roman"/>
          <w:b/>
          <w:sz w:val="20"/>
          <w:szCs w:val="20"/>
        </w:rPr>
        <w:t>Uni</w:t>
      </w:r>
      <w:r w:rsidRPr="0086564D">
        <w:rPr>
          <w:rFonts w:ascii="Times New Roman" w:hAnsi="Times New Roman" w:cs="Times New Roman"/>
          <w:b/>
          <w:sz w:val="20"/>
          <w:szCs w:val="20"/>
        </w:rPr>
        <w:t xml:space="preserve">versity of California, Berkeley </w:t>
      </w:r>
      <w:r w:rsidR="00CF455C" w:rsidRPr="0086564D">
        <w:rPr>
          <w:rFonts w:ascii="Times New Roman" w:hAnsi="Times New Roman" w:cs="Times New Roman"/>
          <w:b/>
          <w:sz w:val="20"/>
          <w:szCs w:val="20"/>
        </w:rPr>
        <w:t>‘</w:t>
      </w:r>
      <w:r w:rsidRPr="0086564D">
        <w:rPr>
          <w:rFonts w:ascii="Times New Roman" w:hAnsi="Times New Roman" w:cs="Times New Roman"/>
          <w:b/>
          <w:iCs/>
          <w:sz w:val="20"/>
          <w:szCs w:val="20"/>
        </w:rPr>
        <w:t xml:space="preserve">The Term </w:t>
      </w:r>
      <w:r w:rsidR="00CF455C" w:rsidRPr="0086564D">
        <w:rPr>
          <w:rFonts w:ascii="Times New Roman" w:hAnsi="Times New Roman" w:cs="Times New Roman"/>
          <w:b/>
          <w:iCs/>
          <w:sz w:val="20"/>
          <w:szCs w:val="20"/>
        </w:rPr>
        <w:t>“</w:t>
      </w:r>
      <w:r w:rsidRPr="0086564D">
        <w:rPr>
          <w:rFonts w:ascii="Times New Roman" w:hAnsi="Times New Roman" w:cs="Times New Roman"/>
          <w:b/>
          <w:iCs/>
          <w:sz w:val="20"/>
          <w:szCs w:val="20"/>
        </w:rPr>
        <w:t>Commonwealth</w:t>
      </w:r>
      <w:r w:rsidR="00CF455C" w:rsidRPr="0086564D">
        <w:rPr>
          <w:rFonts w:ascii="Times New Roman" w:hAnsi="Times New Roman" w:cs="Times New Roman"/>
          <w:b/>
          <w:iCs/>
          <w:sz w:val="20"/>
          <w:szCs w:val="20"/>
        </w:rPr>
        <w:t>”</w:t>
      </w:r>
      <w:r w:rsidRPr="0086564D">
        <w:rPr>
          <w:rFonts w:ascii="Times New Roman" w:hAnsi="Times New Roman" w:cs="Times New Roman"/>
          <w:b/>
          <w:iCs/>
          <w:sz w:val="20"/>
          <w:szCs w:val="20"/>
        </w:rPr>
        <w:t xml:space="preserve"> in the P</w:t>
      </w:r>
      <w:r w:rsidR="000170C0" w:rsidRPr="0086564D">
        <w:rPr>
          <w:rFonts w:ascii="Times New Roman" w:hAnsi="Times New Roman" w:cs="Times New Roman"/>
          <w:b/>
          <w:iCs/>
          <w:sz w:val="20"/>
          <w:szCs w:val="20"/>
        </w:rPr>
        <w:t>olitical Thought of Sir Francis Bacon</w:t>
      </w:r>
      <w:r w:rsidR="00CF455C" w:rsidRPr="0086564D">
        <w:rPr>
          <w:rFonts w:ascii="Times New Roman" w:hAnsi="Times New Roman" w:cs="Times New Roman"/>
          <w:b/>
          <w:iCs/>
          <w:sz w:val="20"/>
          <w:szCs w:val="20"/>
        </w:rPr>
        <w:t>’</w:t>
      </w:r>
    </w:p>
    <w:p w14:paraId="22C7A79F" w14:textId="05A87A35" w:rsidR="000170C0" w:rsidRPr="0086564D" w:rsidRDefault="00CF455C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Raffaella Santi, University of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>Urbino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‘Carlo Bo’, Italy, ‘</w:t>
      </w:r>
      <w:r w:rsidR="00440B6A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Edward </w:t>
      </w:r>
      <w:proofErr w:type="spellStart"/>
      <w:r w:rsidR="00440B6A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>Forset</w:t>
      </w:r>
      <w:proofErr w:type="spellEnd"/>
      <w:r w:rsidR="00440B6A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on “Why the Body </w:t>
      </w:r>
      <w:proofErr w:type="spellStart"/>
      <w:r w:rsidR="00440B6A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>Politique</w:t>
      </w:r>
      <w:proofErr w:type="spellEnd"/>
      <w:r w:rsidR="00440B6A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 is C</w:t>
      </w:r>
      <w:r w:rsidR="000170C0"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>alled a Commonwealth”</w:t>
      </w:r>
      <w:r w:rsidRPr="0086564D">
        <w:rPr>
          <w:rFonts w:ascii="Times New Roman" w:hAnsi="Times New Roman" w:cs="Times New Roman"/>
          <w:b/>
          <w:iCs/>
          <w:sz w:val="20"/>
          <w:szCs w:val="20"/>
          <w:lang w:val="en-GB"/>
        </w:rPr>
        <w:t>’</w:t>
      </w:r>
    </w:p>
    <w:p w14:paraId="60763A8E" w14:textId="77777777" w:rsidR="000170C0" w:rsidRPr="00F62411" w:rsidRDefault="000170C0" w:rsidP="00F62411">
      <w:pPr>
        <w:rPr>
          <w:rFonts w:ascii="Times New Roman" w:hAnsi="Times New Roman" w:cs="Times New Roman"/>
          <w:iCs/>
          <w:sz w:val="22"/>
          <w:szCs w:val="22"/>
        </w:rPr>
      </w:pPr>
    </w:p>
    <w:p w14:paraId="1732F943" w14:textId="0ED6C285" w:rsidR="002D710C" w:rsidRPr="0005082B" w:rsidRDefault="00C10728" w:rsidP="002D710C">
      <w:pPr>
        <w:pStyle w:val="ListParagraph"/>
        <w:numPr>
          <w:ilvl w:val="0"/>
          <w:numId w:val="23"/>
        </w:numPr>
        <w:rPr>
          <w:rFonts w:asciiTheme="majorBidi" w:hAnsiTheme="majorBidi" w:cstheme="majorBidi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b/>
          <w:bCs/>
          <w:sz w:val="22"/>
          <w:szCs w:val="22"/>
        </w:rPr>
        <w:t>Writing, Diplomacy, and Meaning</w:t>
      </w:r>
      <w:r w:rsidRPr="00C1072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 (Chair: John F. </w:t>
      </w:r>
      <w:proofErr w:type="spellStart"/>
      <w:r w:rsidRPr="00C10728">
        <w:rPr>
          <w:rFonts w:ascii="Times New Roman" w:eastAsia="Calibri" w:hAnsi="Times New Roman" w:cs="Times New Roman"/>
          <w:b/>
          <w:bCs/>
          <w:sz w:val="22"/>
          <w:szCs w:val="22"/>
        </w:rPr>
        <w:t>McDiarmid</w:t>
      </w:r>
      <w:proofErr w:type="spellEnd"/>
      <w:r w:rsidRPr="00C10728">
        <w:rPr>
          <w:rFonts w:ascii="Times New Roman" w:eastAsia="Calibri" w:hAnsi="Times New Roman" w:cs="Times New Roman"/>
          <w:b/>
          <w:bCs/>
          <w:sz w:val="22"/>
          <w:szCs w:val="22"/>
        </w:rPr>
        <w:t xml:space="preserve">, New College of Florida) </w:t>
      </w:r>
      <w:r w:rsidR="002D710C">
        <w:rPr>
          <w:rFonts w:asciiTheme="majorBidi" w:hAnsiTheme="majorBidi" w:cstheme="majorBidi"/>
          <w:b/>
          <w:bCs/>
          <w:color w:val="000000"/>
          <w:sz w:val="22"/>
          <w:szCs w:val="22"/>
        </w:rPr>
        <w:t>BUILDING B2a ARTS LECTURE THEATRE J (02/2077)</w:t>
      </w:r>
    </w:p>
    <w:p w14:paraId="6CA97D55" w14:textId="77777777" w:rsidR="002D710C" w:rsidRDefault="002D710C" w:rsidP="002D710C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4662CC9" w14:textId="54EF425F" w:rsidR="00DD107B" w:rsidRPr="002D710C" w:rsidRDefault="00DD107B" w:rsidP="002D710C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D710C">
        <w:rPr>
          <w:rFonts w:ascii="Times New Roman" w:hAnsi="Times New Roman" w:cs="Times New Roman"/>
          <w:b/>
          <w:bCs/>
          <w:sz w:val="20"/>
          <w:szCs w:val="20"/>
        </w:rPr>
        <w:t xml:space="preserve">Joanna </w:t>
      </w:r>
      <w:proofErr w:type="spellStart"/>
      <w:r w:rsidRPr="002D710C">
        <w:rPr>
          <w:rFonts w:ascii="Times New Roman" w:hAnsi="Times New Roman" w:cs="Times New Roman"/>
          <w:b/>
          <w:bCs/>
          <w:sz w:val="20"/>
          <w:szCs w:val="20"/>
        </w:rPr>
        <w:t>Craigwood</w:t>
      </w:r>
      <w:proofErr w:type="spellEnd"/>
      <w:r w:rsidRPr="002D710C">
        <w:rPr>
          <w:rFonts w:ascii="Times New Roman" w:hAnsi="Times New Roman" w:cs="Times New Roman"/>
          <w:b/>
          <w:bCs/>
          <w:sz w:val="20"/>
          <w:szCs w:val="20"/>
        </w:rPr>
        <w:t>, Sidney Sussex College, Cambridge</w:t>
      </w:r>
      <w:r w:rsidRPr="002D710C">
        <w:rPr>
          <w:rFonts w:ascii="Times New Roman" w:eastAsia="Calibri" w:hAnsi="Times New Roman" w:cs="Times New Roman"/>
          <w:b/>
          <w:bCs/>
          <w:sz w:val="20"/>
          <w:szCs w:val="20"/>
        </w:rPr>
        <w:t>, ‘</w:t>
      </w:r>
      <w:r w:rsidRPr="002D710C">
        <w:rPr>
          <w:rFonts w:ascii="Times New Roman" w:hAnsi="Times New Roman" w:cs="Times New Roman"/>
          <w:b/>
          <w:bCs/>
          <w:sz w:val="20"/>
          <w:szCs w:val="20"/>
        </w:rPr>
        <w:t>Drama and Diplomacy’</w:t>
      </w:r>
    </w:p>
    <w:p w14:paraId="1AF096ED" w14:textId="492BADB5" w:rsidR="00DD107B" w:rsidRPr="0086564D" w:rsidRDefault="00DD107B" w:rsidP="00865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Tracey A.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Sowerby</w:t>
      </w:r>
      <w:proofErr w:type="spellEnd"/>
      <w:r w:rsidR="00236580"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Keble College Oxford, ‘Textual Ambassadors? The Roles and Rituals of Texts in Diplomatic Audiences’</w:t>
      </w:r>
    </w:p>
    <w:p w14:paraId="22E24847" w14:textId="77777777" w:rsidR="00341C79" w:rsidRPr="0086564D" w:rsidRDefault="00341C79" w:rsidP="00341C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 xml:space="preserve">Will Rossiter, University of East Anglia, ‘Wyatt, Aretino, and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Brucioli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>: Doctrinal Diplomacy’</w:t>
      </w:r>
    </w:p>
    <w:p w14:paraId="55ADC360" w14:textId="77777777" w:rsidR="00341C79" w:rsidRDefault="00341C79" w:rsidP="00341C79">
      <w:pPr>
        <w:rPr>
          <w:rFonts w:ascii="Times New Roman" w:hAnsi="Times New Roman" w:cs="Times New Roman"/>
          <w:sz w:val="22"/>
          <w:szCs w:val="22"/>
        </w:rPr>
      </w:pPr>
    </w:p>
    <w:p w14:paraId="0DD7728B" w14:textId="44E9B1B4" w:rsidR="00BC19D7" w:rsidRPr="002D710C" w:rsidRDefault="00BC19D7" w:rsidP="002D710C">
      <w:pPr>
        <w:pStyle w:val="ListParagraph"/>
        <w:ind w:left="360"/>
        <w:rPr>
          <w:rFonts w:asciiTheme="majorBidi" w:hAnsiTheme="majorBidi" w:cstheme="majorBidi"/>
          <w:b/>
          <w:bCs/>
          <w:sz w:val="22"/>
          <w:szCs w:val="22"/>
        </w:rPr>
      </w:pPr>
      <w:r w:rsidRPr="002D710C">
        <w:rPr>
          <w:rFonts w:ascii="Times New Roman" w:hAnsi="Times New Roman" w:cs="Times New Roman"/>
          <w:b/>
          <w:bCs/>
          <w:szCs w:val="22"/>
        </w:rPr>
        <w:t xml:space="preserve">Playing the Man: Female Cross-dressing in Stuart England (chair: Carole Levin, </w:t>
      </w:r>
      <w:r w:rsidR="00CA3E4F" w:rsidRPr="002D710C">
        <w:rPr>
          <w:rFonts w:ascii="Times New Roman" w:hAnsi="Times New Roman" w:cs="Times New Roman"/>
          <w:b/>
          <w:bCs/>
          <w:szCs w:val="22"/>
        </w:rPr>
        <w:t>University of Nebraska</w:t>
      </w:r>
      <w:r w:rsidRPr="002D710C">
        <w:rPr>
          <w:rFonts w:ascii="Times New Roman" w:hAnsi="Times New Roman" w:cs="Times New Roman"/>
          <w:b/>
          <w:bCs/>
          <w:szCs w:val="22"/>
        </w:rPr>
        <w:t>)</w:t>
      </w:r>
      <w:r w:rsidR="00CD0BDE" w:rsidRPr="002D710C">
        <w:rPr>
          <w:rFonts w:ascii="Times New Roman" w:hAnsi="Times New Roman" w:cs="Times New Roman"/>
          <w:b/>
          <w:bCs/>
          <w:szCs w:val="22"/>
        </w:rPr>
        <w:t xml:space="preserve"> </w:t>
      </w:r>
      <w:r w:rsidR="002D710C">
        <w:rPr>
          <w:rFonts w:asciiTheme="majorBidi" w:hAnsiTheme="majorBidi" w:cstheme="majorBidi"/>
          <w:b/>
          <w:bCs/>
          <w:color w:val="000000"/>
          <w:sz w:val="22"/>
          <w:szCs w:val="22"/>
        </w:rPr>
        <w:t>BUILDING B2a ARTS LECTURE THEATRE H (02/2065)</w:t>
      </w:r>
    </w:p>
    <w:p w14:paraId="69359347" w14:textId="77777777" w:rsidR="002D710C" w:rsidRPr="002D710C" w:rsidRDefault="002D710C" w:rsidP="002D710C">
      <w:pPr>
        <w:pStyle w:val="PlainText"/>
        <w:ind w:left="720"/>
        <w:rPr>
          <w:rFonts w:ascii="Times New Roman" w:hAnsi="Times New Roman" w:cs="Times New Roman"/>
          <w:szCs w:val="22"/>
        </w:rPr>
      </w:pPr>
    </w:p>
    <w:p w14:paraId="1D51F306" w14:textId="2125EE40" w:rsidR="00BC19D7" w:rsidRPr="0086564D" w:rsidRDefault="00BC19D7" w:rsidP="00684F6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Jane Whitehead, St Hugh’s College, Oxford </w:t>
      </w:r>
      <w:r w:rsidR="00CD2E9E" w:rsidRPr="0086564D">
        <w:rPr>
          <w:rFonts w:ascii="Times New Roman" w:hAnsi="Times New Roman" w:cs="Times New Roman"/>
          <w:b/>
          <w:bCs/>
          <w:sz w:val="20"/>
          <w:szCs w:val="20"/>
        </w:rPr>
        <w:t>‘</w:t>
      </w:r>
      <w:r w:rsidR="00CD2E9E" w:rsidRPr="0086564D">
        <w:rPr>
          <w:rFonts w:ascii="Times New Roman" w:hAnsi="Times New Roman" w:cs="Times New Roman"/>
          <w:b/>
          <w:sz w:val="20"/>
          <w:szCs w:val="20"/>
        </w:rPr>
        <w:t>“Garments of Shame”: Female Cross-dressing in Early Stuart Society’</w:t>
      </w:r>
    </w:p>
    <w:p w14:paraId="6BE4ED51" w14:textId="77777777" w:rsidR="00BC19D7" w:rsidRPr="0086564D" w:rsidRDefault="00BC19D7" w:rsidP="00684F6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>Mark Stoyle, University of Southampton, ‘“In a Soldier’s Coat”: Female Cross-dressers during the English Civil War’</w:t>
      </w:r>
    </w:p>
    <w:p w14:paraId="487128D9" w14:textId="77777777" w:rsidR="00BC19D7" w:rsidRPr="0086564D" w:rsidRDefault="00BC19D7" w:rsidP="00684F6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>Maria Hayward, University of Southampton, ‘Nell Gwyn’s Sky-Blue Satin Suit: Wearing the Breeches at Charles II’s Court’</w:t>
      </w:r>
    </w:p>
    <w:p w14:paraId="3838E061" w14:textId="77777777" w:rsidR="00BC19D7" w:rsidRPr="002B5A6F" w:rsidRDefault="00BC19D7" w:rsidP="00BC19D7">
      <w:pPr>
        <w:pStyle w:val="PlainText"/>
        <w:rPr>
          <w:rFonts w:ascii="Times New Roman" w:hAnsi="Times New Roman" w:cs="Times New Roman"/>
          <w:i/>
          <w:szCs w:val="22"/>
        </w:rPr>
      </w:pPr>
    </w:p>
    <w:p w14:paraId="0CE2E3DF" w14:textId="5EED24FD" w:rsidR="00DD107B" w:rsidRPr="002B5A6F" w:rsidRDefault="005029EB" w:rsidP="00DD107B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3.30-4</w:t>
      </w:r>
      <w:r w:rsidR="00DD107B"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DD107B" w:rsidRPr="002B5A6F">
        <w:rPr>
          <w:rFonts w:ascii="Times New Roman" w:hAnsi="Times New Roman" w:cs="Times New Roman"/>
          <w:b/>
          <w:bCs/>
          <w:i/>
          <w:sz w:val="22"/>
          <w:szCs w:val="22"/>
        </w:rPr>
        <w:t>TEA in Garden Court</w:t>
      </w:r>
    </w:p>
    <w:p w14:paraId="774CA345" w14:textId="77777777" w:rsidR="00DD107B" w:rsidRPr="002B5A6F" w:rsidRDefault="00DD107B" w:rsidP="00DD107B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73250E6" w14:textId="70220747" w:rsidR="00DD107B" w:rsidRPr="00B068A3" w:rsidRDefault="005029EB" w:rsidP="00B068A3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lastRenderedPageBreak/>
        <w:t>4.</w:t>
      </w:r>
      <w:r w:rsidR="00DD107B" w:rsidRPr="002B5A6F">
        <w:rPr>
          <w:rFonts w:ascii="Times New Roman" w:hAnsi="Times New Roman" w:cs="Times New Roman"/>
          <w:b/>
          <w:bCs/>
          <w:i/>
          <w:sz w:val="22"/>
          <w:szCs w:val="22"/>
        </w:rPr>
        <w:t>-5.15</w:t>
      </w:r>
      <w:r w:rsidR="00DD107B"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="001758C9" w:rsidRPr="002B5A6F">
        <w:rPr>
          <w:rFonts w:ascii="Times New Roman" w:hAnsi="Times New Roman" w:cs="Times New Roman"/>
          <w:b/>
          <w:bCs/>
          <w:i/>
          <w:sz w:val="22"/>
          <w:szCs w:val="22"/>
        </w:rPr>
        <w:t>Plenary 1</w:t>
      </w:r>
      <w:r w:rsidR="00232E1A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1758C9">
        <w:rPr>
          <w:rFonts w:ascii="Times New Roman" w:hAnsi="Times New Roman" w:cs="Times New Roman"/>
          <w:b/>
          <w:bCs/>
          <w:sz w:val="22"/>
          <w:szCs w:val="22"/>
        </w:rPr>
        <w:t xml:space="preserve"> Lena Cowen Orlin, Georgetown University</w:t>
      </w:r>
      <w:r>
        <w:rPr>
          <w:rFonts w:ascii="Times New Roman" w:hAnsi="Times New Roman" w:cs="Times New Roman"/>
          <w:b/>
          <w:bCs/>
          <w:sz w:val="22"/>
          <w:szCs w:val="22"/>
        </w:rPr>
        <w:t>, ‘The Widow’s Chamber’</w:t>
      </w:r>
      <w:r w:rsidR="001758C9">
        <w:rPr>
          <w:rFonts w:ascii="Times New Roman" w:hAnsi="Times New Roman" w:cs="Times New Roman"/>
          <w:b/>
          <w:bCs/>
          <w:sz w:val="22"/>
          <w:szCs w:val="22"/>
        </w:rPr>
        <w:t xml:space="preserve"> (Chair: </w:t>
      </w:r>
      <w:proofErr w:type="spellStart"/>
      <w:r w:rsidR="001758C9">
        <w:rPr>
          <w:rFonts w:ascii="Times New Roman" w:hAnsi="Times New Roman" w:cs="Times New Roman"/>
          <w:b/>
          <w:bCs/>
          <w:sz w:val="22"/>
          <w:szCs w:val="22"/>
        </w:rPr>
        <w:t>Ros</w:t>
      </w:r>
      <w:proofErr w:type="spellEnd"/>
      <w:r w:rsidR="001758C9">
        <w:rPr>
          <w:rFonts w:ascii="Times New Roman" w:hAnsi="Times New Roman" w:cs="Times New Roman"/>
          <w:b/>
          <w:bCs/>
          <w:sz w:val="22"/>
          <w:szCs w:val="22"/>
        </w:rPr>
        <w:t xml:space="preserve"> King</w:t>
      </w:r>
      <w:r w:rsidR="001C2FB5">
        <w:rPr>
          <w:rFonts w:ascii="Times New Roman" w:hAnsi="Times New Roman" w:cs="Times New Roman"/>
          <w:b/>
          <w:bCs/>
          <w:sz w:val="22"/>
          <w:szCs w:val="22"/>
        </w:rPr>
        <w:t>, University of Southampton</w:t>
      </w:r>
      <w:r w:rsidR="001758C9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D107B" w:rsidRPr="00F624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B068A3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B068A3">
        <w:rPr>
          <w:rFonts w:ascii="Times New Roman" w:hAnsi="Times New Roman" w:cs="Times New Roman"/>
          <w:b/>
          <w:sz w:val="22"/>
          <w:szCs w:val="22"/>
        </w:rPr>
        <w:t xml:space="preserve"> NIGHTINGALE LECTURE THEATRE (67/1027)</w:t>
      </w:r>
    </w:p>
    <w:p w14:paraId="19233356" w14:textId="77777777" w:rsidR="00B068A3" w:rsidRPr="00F62411" w:rsidRDefault="00B068A3" w:rsidP="00B068A3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</w:p>
    <w:p w14:paraId="70567459" w14:textId="79BCD264" w:rsidR="00DD107B" w:rsidRPr="002B5A6F" w:rsidRDefault="00DD107B" w:rsidP="00DD107B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5.15-6.30</w:t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  <w:t>Concert in Turner Sims</w:t>
      </w:r>
      <w:r w:rsidR="009806DE"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: </w:t>
      </w:r>
      <w:r w:rsidR="009806DE" w:rsidRPr="002B5A6F">
        <w:rPr>
          <w:rFonts w:ascii="Times New Roman" w:hAnsi="Times New Roman" w:cs="Times New Roman"/>
          <w:b/>
          <w:bCs/>
          <w:sz w:val="22"/>
          <w:szCs w:val="22"/>
        </w:rPr>
        <w:t xml:space="preserve">Cut Down </w:t>
      </w:r>
      <w:proofErr w:type="spellStart"/>
      <w:r w:rsidR="009806DE" w:rsidRPr="002B5A6F">
        <w:rPr>
          <w:rFonts w:ascii="Times New Roman" w:hAnsi="Times New Roman" w:cs="Times New Roman"/>
          <w:b/>
          <w:bCs/>
          <w:sz w:val="22"/>
          <w:szCs w:val="22"/>
        </w:rPr>
        <w:t>Comus</w:t>
      </w:r>
      <w:proofErr w:type="spellEnd"/>
    </w:p>
    <w:p w14:paraId="3FBA70A5" w14:textId="77777777" w:rsidR="00DD107B" w:rsidRPr="002B5A6F" w:rsidRDefault="00DD107B" w:rsidP="00DD107B">
      <w:pPr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48A12DBE" w14:textId="00C8AB14" w:rsidR="00DD107B" w:rsidRPr="002B5A6F" w:rsidRDefault="00DD107B" w:rsidP="005214E9">
      <w:pPr>
        <w:ind w:left="1440" w:hanging="1440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gramStart"/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6.30-7.30</w:t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  <w:t>Wiley Blackwell</w:t>
      </w:r>
      <w:proofErr w:type="gramEnd"/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sponsored Wine Reception in Garden Court</w:t>
      </w:r>
      <w:r w:rsidR="005029EB"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</w:t>
      </w:r>
    </w:p>
    <w:p w14:paraId="4906A649" w14:textId="77777777" w:rsidR="00890C54" w:rsidRPr="002B5A6F" w:rsidRDefault="00890C54" w:rsidP="00890C54">
      <w:pPr>
        <w:ind w:left="1440" w:hanging="1440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14:paraId="34DCBB0B" w14:textId="22808288" w:rsidR="00DD107B" w:rsidRPr="002B5A6F" w:rsidRDefault="00DD107B" w:rsidP="001758C9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8.00-</w:t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Dinner in Ceno </w:t>
      </w:r>
    </w:p>
    <w:p w14:paraId="371C5853" w14:textId="77777777" w:rsidR="001758C9" w:rsidRPr="002B5A6F" w:rsidRDefault="001758C9" w:rsidP="001758C9">
      <w:pPr>
        <w:rPr>
          <w:rFonts w:ascii="Times New Roman" w:hAnsi="Times New Roman" w:cs="Times New Roman"/>
          <w:i/>
          <w:sz w:val="22"/>
          <w:szCs w:val="22"/>
        </w:rPr>
      </w:pPr>
    </w:p>
    <w:p w14:paraId="1300598F" w14:textId="77777777" w:rsidR="00DD107B" w:rsidRPr="002B5A6F" w:rsidRDefault="00DD107B" w:rsidP="00DD107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Monday 14 July</w:t>
      </w:r>
    </w:p>
    <w:p w14:paraId="0F787E25" w14:textId="77777777" w:rsidR="00DD107B" w:rsidRPr="002B5A6F" w:rsidRDefault="00DD107B" w:rsidP="00DD107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1C8C17F4" w14:textId="329EFFDB" w:rsidR="00DD107B" w:rsidRPr="002B5A6F" w:rsidRDefault="00DD107B" w:rsidP="00943D4B">
      <w:pPr>
        <w:pStyle w:val="ListParagraph"/>
        <w:numPr>
          <w:ilvl w:val="2"/>
          <w:numId w:val="8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ab/>
        <w:t xml:space="preserve"> Session 3</w:t>
      </w:r>
    </w:p>
    <w:p w14:paraId="6AB250C5" w14:textId="4B0481B3" w:rsidR="00817655" w:rsidRPr="002B5A6F" w:rsidRDefault="00817655" w:rsidP="00F62411">
      <w:pPr>
        <w:rPr>
          <w:rFonts w:ascii="Times New Roman" w:hAnsi="Times New Roman" w:cs="Times New Roman"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</w:p>
    <w:p w14:paraId="28E75FAD" w14:textId="17147CAC" w:rsidR="001E36D6" w:rsidRPr="000C3DC0" w:rsidRDefault="0021295F" w:rsidP="00943D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r w:rsidRPr="00F62411">
        <w:rPr>
          <w:rFonts w:ascii="Times New Roman" w:hAnsi="Times New Roman" w:cs="Times New Roman"/>
          <w:b/>
          <w:bCs/>
          <w:sz w:val="22"/>
          <w:szCs w:val="22"/>
        </w:rPr>
        <w:t>Florentine Palaces and the Performance of Identity</w:t>
      </w:r>
      <w:r w:rsidR="005F5563" w:rsidRPr="00F62411">
        <w:rPr>
          <w:rFonts w:ascii="Times New Roman" w:hAnsi="Times New Roman" w:cs="Times New Roman"/>
          <w:b/>
          <w:bCs/>
          <w:sz w:val="22"/>
          <w:szCs w:val="22"/>
        </w:rPr>
        <w:t xml:space="preserve"> (Chair: Meghan Callahan</w:t>
      </w:r>
      <w:r w:rsidR="00146B47">
        <w:rPr>
          <w:rFonts w:ascii="Times New Roman" w:hAnsi="Times New Roman" w:cs="Times New Roman"/>
          <w:b/>
          <w:bCs/>
          <w:sz w:val="22"/>
          <w:szCs w:val="22"/>
        </w:rPr>
        <w:t>, Independent Scholar</w:t>
      </w:r>
      <w:r w:rsidR="005F5563" w:rsidRPr="00F6241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0C3D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C3DC0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0C3DC0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0CE1D017" w14:textId="77777777" w:rsidR="00DD107B" w:rsidRPr="00DD107B" w:rsidRDefault="00DD107B" w:rsidP="00DD107B">
      <w:pPr>
        <w:pStyle w:val="ListParagraph"/>
        <w:ind w:left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FA97C05" w14:textId="7B5CF2E7" w:rsidR="0021295F" w:rsidRPr="0086564D" w:rsidRDefault="001E36D6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Klazina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Botke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>, Unive</w:t>
      </w:r>
      <w:r w:rsidR="00440B6A" w:rsidRPr="0086564D">
        <w:rPr>
          <w:rFonts w:ascii="Times New Roman" w:hAnsi="Times New Roman" w:cs="Times New Roman"/>
          <w:b/>
          <w:bCs/>
          <w:sz w:val="20"/>
          <w:szCs w:val="20"/>
        </w:rPr>
        <w:t>rsity of Groningen, ‘Different T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ypes of Green: Two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Salviati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 Gardens in Sixteenth-Century Florence’</w:t>
      </w:r>
    </w:p>
    <w:p w14:paraId="662182E1" w14:textId="5717AFEE" w:rsidR="0021295F" w:rsidRPr="0086564D" w:rsidRDefault="0021295F" w:rsidP="00F6241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bCs/>
          <w:sz w:val="20"/>
          <w:szCs w:val="20"/>
        </w:rPr>
      </w:pPr>
      <w:proofErr w:type="spellStart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Cinzia</w:t>
      </w:r>
      <w:proofErr w:type="spellEnd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Maria </w:t>
      </w:r>
      <w:proofErr w:type="spellStart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Sicca</w:t>
      </w:r>
      <w:proofErr w:type="spellEnd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, </w:t>
      </w:r>
      <w:proofErr w:type="spellStart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>Università</w:t>
      </w:r>
      <w:proofErr w:type="spellEnd"/>
      <w:r w:rsidRPr="0086564D">
        <w:rPr>
          <w:rFonts w:ascii="Times New Roman" w:eastAsia="Calibri" w:hAnsi="Times New Roman" w:cs="Times New Roman"/>
          <w:b/>
          <w:bCs/>
          <w:sz w:val="20"/>
          <w:szCs w:val="20"/>
          <w:lang w:val="en-GB"/>
        </w:rPr>
        <w:t xml:space="preserve"> di Pisa, ‘</w:t>
      </w:r>
      <w:r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>Ascending the Ladder of Po</w:t>
      </w:r>
      <w:r w:rsidR="00440B6A"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>wer: Florentine Family History N</w:t>
      </w:r>
      <w:r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arrated from the Loggia to the </w:t>
      </w:r>
      <w:proofErr w:type="spellStart"/>
      <w:r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>Salone</w:t>
      </w:r>
      <w:proofErr w:type="spellEnd"/>
      <w:r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’ </w:t>
      </w:r>
    </w:p>
    <w:p w14:paraId="54C17A8F" w14:textId="77777777" w:rsidR="004F0A82" w:rsidRPr="0086564D" w:rsidRDefault="004F0A82" w:rsidP="00F62411">
      <w:pPr>
        <w:rPr>
          <w:rFonts w:ascii="Times New Roman" w:eastAsia="Calibri" w:hAnsi="Times New Roman" w:cs="Times New Roman"/>
          <w:sz w:val="20"/>
          <w:szCs w:val="20"/>
        </w:rPr>
      </w:pPr>
    </w:p>
    <w:p w14:paraId="0F168ACA" w14:textId="647E2F25" w:rsidR="00BF1403" w:rsidRPr="006E0197" w:rsidRDefault="001E36D6" w:rsidP="00943D4B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6E0197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>Sphaera</w:t>
      </w:r>
      <w:proofErr w:type="spellEnd"/>
      <w:r w:rsidRPr="006E0197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6E0197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>Civitatis</w:t>
      </w:r>
      <w:proofErr w:type="spellEnd"/>
      <w:r w:rsidRPr="006E0197">
        <w:rPr>
          <w:rFonts w:ascii="Times New Roman" w:hAnsi="Times New Roman" w:cs="Times New Roman"/>
          <w:b/>
          <w:bCs/>
          <w:i/>
          <w:sz w:val="22"/>
          <w:szCs w:val="22"/>
          <w:lang w:val="en-GB"/>
        </w:rPr>
        <w:t xml:space="preserve">. </w:t>
      </w:r>
      <w:r w:rsidRPr="006E0197">
        <w:rPr>
          <w:rFonts w:ascii="Times New Roman" w:hAnsi="Times New Roman" w:cs="Times New Roman"/>
          <w:b/>
          <w:bCs/>
          <w:sz w:val="22"/>
          <w:szCs w:val="22"/>
          <w:lang w:val="en-GB"/>
        </w:rPr>
        <w:t>The ‘Commonwealth’ as Political Space in Late Renaissance England 2 (Chair: Joanne Paul</w:t>
      </w:r>
      <w:r w:rsidR="00837ADB" w:rsidRPr="006E0197">
        <w:rPr>
          <w:rFonts w:ascii="Times New Roman" w:hAnsi="Times New Roman" w:cs="Times New Roman"/>
          <w:b/>
          <w:bCs/>
          <w:sz w:val="22"/>
          <w:szCs w:val="22"/>
          <w:lang w:val="en-GB"/>
        </w:rPr>
        <w:t>,</w:t>
      </w:r>
      <w:r w:rsidRPr="006E019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New College of the Humanities, London</w:t>
      </w:r>
      <w:r w:rsidR="00BF1403" w:rsidRPr="006E0197">
        <w:rPr>
          <w:rFonts w:ascii="Times New Roman" w:hAnsi="Times New Roman" w:cs="Times New Roman"/>
          <w:b/>
          <w:bCs/>
          <w:sz w:val="22"/>
          <w:szCs w:val="22"/>
          <w:lang w:val="en-GB"/>
        </w:rPr>
        <w:t>)</w:t>
      </w:r>
      <w:r w:rsidR="006E0197" w:rsidRPr="006E0197">
        <w:rPr>
          <w:rFonts w:ascii="Times New Roman" w:hAnsi="Times New Roman" w:cs="Times New Roman"/>
          <w:b/>
          <w:bCs/>
          <w:sz w:val="22"/>
          <w:szCs w:val="22"/>
          <w:lang w:val="en-GB"/>
        </w:rPr>
        <w:t xml:space="preserve"> 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2061B8EA" w14:textId="77777777" w:rsidR="001E36D6" w:rsidRPr="00F62411" w:rsidRDefault="001E36D6" w:rsidP="00F62411">
      <w:pPr>
        <w:rPr>
          <w:rFonts w:ascii="Times New Roman" w:hAnsi="Times New Roman" w:cs="Times New Roman"/>
          <w:b/>
          <w:sz w:val="22"/>
          <w:szCs w:val="22"/>
        </w:rPr>
      </w:pPr>
    </w:p>
    <w:p w14:paraId="0D210F35" w14:textId="520011B9" w:rsidR="001E36D6" w:rsidRPr="0086564D" w:rsidRDefault="004819AA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 xml:space="preserve">Luc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Borot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1E36D6" w:rsidRPr="0086564D">
        <w:rPr>
          <w:rFonts w:ascii="Times New Roman" w:hAnsi="Times New Roman" w:cs="Times New Roman"/>
          <w:b/>
          <w:sz w:val="20"/>
          <w:szCs w:val="20"/>
        </w:rPr>
        <w:t>University of Mont</w:t>
      </w:r>
      <w:r w:rsidR="00554A3B" w:rsidRPr="0086564D">
        <w:rPr>
          <w:rFonts w:ascii="Times New Roman" w:hAnsi="Times New Roman" w:cs="Times New Roman"/>
          <w:b/>
          <w:sz w:val="20"/>
          <w:szCs w:val="20"/>
        </w:rPr>
        <w:t xml:space="preserve">pellier 3 </w:t>
      </w:r>
      <w:r w:rsidRPr="0086564D">
        <w:rPr>
          <w:rFonts w:ascii="Times New Roman" w:hAnsi="Times New Roman" w:cs="Times New Roman"/>
          <w:b/>
          <w:sz w:val="20"/>
          <w:szCs w:val="20"/>
        </w:rPr>
        <w:t>Paul Valéry, France, ‘</w:t>
      </w:r>
      <w:r w:rsidR="001E36D6" w:rsidRPr="0086564D">
        <w:rPr>
          <w:rFonts w:ascii="Times New Roman" w:hAnsi="Times New Roman" w:cs="Times New Roman"/>
          <w:b/>
          <w:sz w:val="20"/>
          <w:szCs w:val="20"/>
          <w:lang w:val="en-GB"/>
        </w:rPr>
        <w:t>Are Hobbes and Harrington’s Commonwealths the End of the Renaissance Commonweal?</w:t>
      </w:r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>’</w:t>
      </w:r>
    </w:p>
    <w:p w14:paraId="7546DA8C" w14:textId="511CCA7D" w:rsidR="001E36D6" w:rsidRPr="0086564D" w:rsidRDefault="00C606B5" w:rsidP="00684F6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>Myriam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-Isabelle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>Ducrocq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, </w:t>
      </w:r>
      <w:r w:rsidR="001E36D6"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University </w:t>
      </w:r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of Paris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>Ouest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 Nanterre, France, ‘The Construction of the Body P</w:t>
      </w:r>
      <w:r w:rsidR="001E36D6" w:rsidRPr="0086564D">
        <w:rPr>
          <w:rFonts w:ascii="Times New Roman" w:hAnsi="Times New Roman" w:cs="Times New Roman"/>
          <w:b/>
          <w:sz w:val="20"/>
          <w:szCs w:val="20"/>
          <w:lang w:val="en-US"/>
        </w:rPr>
        <w:t xml:space="preserve">olitic in </w:t>
      </w:r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>Late Renaissance England: the C</w:t>
      </w:r>
      <w:r w:rsidR="001E36D6" w:rsidRPr="0086564D">
        <w:rPr>
          <w:rFonts w:ascii="Times New Roman" w:hAnsi="Times New Roman" w:cs="Times New Roman"/>
          <w:b/>
          <w:sz w:val="20"/>
          <w:szCs w:val="20"/>
          <w:lang w:val="en-US"/>
        </w:rPr>
        <w:t>ases of James Harrington and Algernon Sidney</w:t>
      </w:r>
      <w:r w:rsidRPr="0086564D">
        <w:rPr>
          <w:rFonts w:ascii="Times New Roman" w:hAnsi="Times New Roman" w:cs="Times New Roman"/>
          <w:b/>
          <w:sz w:val="20"/>
          <w:szCs w:val="20"/>
          <w:lang w:val="en-US"/>
        </w:rPr>
        <w:t>’</w:t>
      </w:r>
    </w:p>
    <w:p w14:paraId="62D2984F" w14:textId="77777777" w:rsidR="00FE607C" w:rsidRPr="0086564D" w:rsidRDefault="00FE607C" w:rsidP="00BC19D7">
      <w:pPr>
        <w:rPr>
          <w:rFonts w:ascii="Times New Roman" w:eastAsia="Calibri" w:hAnsi="Times New Roman" w:cs="Times New Roman"/>
          <w:sz w:val="20"/>
          <w:szCs w:val="20"/>
        </w:rPr>
      </w:pPr>
    </w:p>
    <w:p w14:paraId="0D8F8780" w14:textId="364540D9" w:rsidR="00B068A3" w:rsidRPr="00B068A3" w:rsidRDefault="00576861" w:rsidP="00943D4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</w:pPr>
      <w:r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 xml:space="preserve">Encounters, </w:t>
      </w:r>
      <w:r w:rsidR="00FE607C" w:rsidRPr="00D472B2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Expan</w:t>
      </w:r>
      <w:r w:rsidR="00FE607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sionism</w:t>
      </w:r>
      <w:r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, and their</w:t>
      </w:r>
      <w:r w:rsidR="00FE607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 xml:space="preserve"> </w:t>
      </w:r>
      <w:r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Effects</w:t>
      </w:r>
      <w:r w:rsidR="00FE607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 xml:space="preserve"> (Chair: Edward Chaney, Southampton </w:t>
      </w:r>
      <w:proofErr w:type="spellStart"/>
      <w:r w:rsidR="00FE607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Solent</w:t>
      </w:r>
      <w:proofErr w:type="spellEnd"/>
      <w:r w:rsidR="00FE607C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 xml:space="preserve"> University</w:t>
      </w:r>
      <w:r w:rsidR="00FE607C" w:rsidRPr="00D472B2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>)</w:t>
      </w:r>
      <w:r w:rsidR="00B068A3">
        <w:rPr>
          <w:rFonts w:ascii="Times New Roman" w:eastAsia="Arial Unicode MS" w:hAnsi="Times New Roman" w:cs="Times New Roman"/>
          <w:b/>
          <w:color w:val="000000"/>
          <w:sz w:val="22"/>
          <w:szCs w:val="22"/>
          <w:lang w:eastAsia="ja-JP"/>
        </w:rPr>
        <w:t xml:space="preserve"> 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34259DF2" w14:textId="1B581ECB" w:rsidR="00FE607C" w:rsidRPr="00B068A3" w:rsidRDefault="00FE607C" w:rsidP="00B068A3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2"/>
          <w:szCs w:val="22"/>
          <w:lang w:eastAsia="ja-JP"/>
        </w:rPr>
      </w:pPr>
    </w:p>
    <w:p w14:paraId="1C008BCD" w14:textId="2DB4D5FF" w:rsidR="00FE607C" w:rsidRPr="0086564D" w:rsidRDefault="00FE607C" w:rsidP="00FE607C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nl-NL"/>
        </w:rPr>
      </w:pPr>
      <w:r w:rsidRPr="0086564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nl-NL"/>
        </w:rPr>
        <w:t xml:space="preserve">Sandra </w:t>
      </w:r>
      <w:proofErr w:type="spellStart"/>
      <w:r w:rsidRPr="0086564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nl-NL"/>
        </w:rPr>
        <w:t>Toffolo</w:t>
      </w:r>
      <w:proofErr w:type="spellEnd"/>
      <w:r w:rsidRPr="0086564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nl-NL"/>
        </w:rPr>
        <w:t xml:space="preserve"> </w:t>
      </w:r>
      <w:r w:rsidRPr="0086564D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nl-NL"/>
        </w:rPr>
        <w:t>European University Institute, Florence, ‘</w:t>
      </w:r>
      <w:r w:rsidRPr="0086564D">
        <w:rPr>
          <w:rFonts w:ascii="Times New Roman" w:eastAsia="Calibri" w:hAnsi="Times New Roman" w:cs="Times New Roman"/>
          <w:b/>
          <w:bCs/>
          <w:sz w:val="20"/>
          <w:szCs w:val="20"/>
        </w:rPr>
        <w:t>Justifications of Venice’s Mainland Expansionism in Fifteenth-century Literary Sources: Between Benevolent Rule and Blunt Affirmation of Violence’</w:t>
      </w:r>
    </w:p>
    <w:p w14:paraId="694B35AD" w14:textId="0B7E6D77" w:rsidR="00576861" w:rsidRPr="00576861" w:rsidRDefault="00576861" w:rsidP="00576861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Germán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Gamero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Igea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>, University of Valladolid, ‘The Court of Ferdinand the Catholic: A Muddled Entourage at the Beginning of the Renaissance in the Iberian Peninsula’</w:t>
      </w:r>
    </w:p>
    <w:p w14:paraId="669464F9" w14:textId="77777777" w:rsidR="00BC19D7" w:rsidRDefault="00BC19D7" w:rsidP="00BC19D7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7B86F697" w14:textId="731D99BD" w:rsidR="00D93899" w:rsidRPr="00D93899" w:rsidRDefault="00346B31" w:rsidP="00D93899">
      <w:pPr>
        <w:pStyle w:val="ListParagraph"/>
        <w:numPr>
          <w:ilvl w:val="0"/>
          <w:numId w:val="14"/>
        </w:numPr>
        <w:rPr>
          <w:rFonts w:ascii="Times New Roman" w:eastAsia="MS Mincho" w:hAnsi="Times New Roman" w:cs="Times New Roman"/>
          <w:b/>
          <w:sz w:val="22"/>
          <w:szCs w:val="22"/>
        </w:rPr>
      </w:pPr>
      <w:r w:rsidRPr="00F62411">
        <w:rPr>
          <w:rFonts w:ascii="Times New Roman" w:eastAsia="MS Mincho" w:hAnsi="Times New Roman" w:cs="Times New Roman"/>
          <w:b/>
          <w:sz w:val="22"/>
          <w:szCs w:val="22"/>
        </w:rPr>
        <w:t>BSR@SRS</w:t>
      </w:r>
      <w:r w:rsidR="00991E3C">
        <w:rPr>
          <w:rFonts w:ascii="Times New Roman" w:eastAsia="MS Mincho" w:hAnsi="Times New Roman" w:cs="Times New Roman"/>
          <w:b/>
          <w:sz w:val="22"/>
          <w:szCs w:val="22"/>
        </w:rPr>
        <w:t>2</w:t>
      </w:r>
      <w:r w:rsidR="00576861">
        <w:rPr>
          <w:rFonts w:ascii="Times New Roman" w:eastAsia="MS Mincho" w:hAnsi="Times New Roman" w:cs="Times New Roman"/>
          <w:b/>
          <w:sz w:val="22"/>
          <w:szCs w:val="22"/>
        </w:rPr>
        <w:t>: Passing through an Ideal Space: Places of P</w:t>
      </w:r>
      <w:r w:rsidRPr="00F62411">
        <w:rPr>
          <w:rFonts w:ascii="Times New Roman" w:eastAsia="MS Mincho" w:hAnsi="Times New Roman" w:cs="Times New Roman"/>
          <w:b/>
          <w:sz w:val="22"/>
          <w:szCs w:val="22"/>
        </w:rPr>
        <w:t xml:space="preserve">erformance in the Italian Renaissance </w:t>
      </w:r>
      <w:r w:rsidR="000618F2" w:rsidRPr="00F62411">
        <w:rPr>
          <w:rFonts w:ascii="Times New Roman" w:eastAsia="MS Mincho" w:hAnsi="Times New Roman" w:cs="Times New Roman"/>
          <w:b/>
          <w:sz w:val="22"/>
          <w:szCs w:val="22"/>
        </w:rPr>
        <w:t>(Chair:</w:t>
      </w:r>
      <w:r w:rsidR="00991E3C">
        <w:rPr>
          <w:rFonts w:ascii="Times New Roman" w:eastAsia="MS Mincho" w:hAnsi="Times New Roman" w:cs="Times New Roman"/>
          <w:b/>
          <w:sz w:val="22"/>
          <w:szCs w:val="22"/>
        </w:rPr>
        <w:t xml:space="preserve"> Piers Baker-Bates, Open University</w:t>
      </w:r>
      <w:r w:rsidR="000618F2" w:rsidRPr="00F62411">
        <w:rPr>
          <w:rFonts w:ascii="Times New Roman" w:eastAsia="MS Mincho" w:hAnsi="Times New Roman" w:cs="Times New Roman"/>
          <w:b/>
          <w:sz w:val="22"/>
          <w:szCs w:val="22"/>
        </w:rPr>
        <w:t>)</w:t>
      </w:r>
      <w:r w:rsidR="00D93899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7332E10C" w14:textId="77777777" w:rsidR="000618F2" w:rsidRPr="00F62411" w:rsidRDefault="000618F2" w:rsidP="00F62411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17D18E7E" w14:textId="5F83BC55" w:rsidR="000618F2" w:rsidRPr="0086564D" w:rsidRDefault="00346B31" w:rsidP="0086564D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MS Mincho" w:hAnsi="Times New Roman" w:cs="Times New Roman"/>
          <w:b/>
          <w:sz w:val="20"/>
          <w:szCs w:val="20"/>
        </w:rPr>
        <w:t>Jill Harrison</w:t>
      </w:r>
      <w:r w:rsidR="000618F2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, The Open University, ‘Giotto, Sacra </w:t>
      </w:r>
      <w:proofErr w:type="spellStart"/>
      <w:r w:rsidR="000618F2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Rappresentazione</w:t>
      </w:r>
      <w:proofErr w:type="spellEnd"/>
      <w:r w:rsidR="000618F2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, and O</w:t>
      </w:r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ther </w:t>
      </w:r>
      <w:proofErr w:type="spellStart"/>
      <w:r w:rsidRPr="0086564D">
        <w:rPr>
          <w:rFonts w:ascii="Times New Roman" w:eastAsia="MS Mincho" w:hAnsi="Times New Roman" w:cs="Times New Roman"/>
          <w:b/>
          <w:bCs/>
          <w:i/>
          <w:sz w:val="20"/>
          <w:szCs w:val="20"/>
        </w:rPr>
        <w:t>Trecento</w:t>
      </w:r>
      <w:proofErr w:type="spellEnd"/>
      <w:r w:rsidR="000618F2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E</w:t>
      </w:r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ntertainments’</w:t>
      </w:r>
    </w:p>
    <w:p w14:paraId="5F3E12CD" w14:textId="3FC2FAE8" w:rsidR="00346B31" w:rsidRPr="0086564D" w:rsidRDefault="00346B31" w:rsidP="00F62411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MS Mincho" w:hAnsi="Times New Roman" w:cs="Times New Roman"/>
          <w:b/>
          <w:sz w:val="20"/>
          <w:szCs w:val="20"/>
        </w:rPr>
        <w:t>Rebecca Gill,</w:t>
      </w:r>
      <w:r w:rsidRPr="0086564D">
        <w:rPr>
          <w:rFonts w:ascii="Times New Roman" w:eastAsia="MS Mincho" w:hAnsi="Times New Roman" w:cs="Times New Roman"/>
          <w:sz w:val="20"/>
          <w:szCs w:val="20"/>
        </w:rPr>
        <w:t xml:space="preserve"> </w:t>
      </w:r>
      <w:r w:rsidR="005E60EF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University of Reading, ‘The R</w:t>
      </w:r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oad f</w:t>
      </w:r>
      <w:r w:rsidR="005E60EF"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rom Original Sin to Purgatory: P</w:t>
      </w:r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erformance at the </w:t>
      </w:r>
      <w:proofErr w:type="spellStart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Sacro</w:t>
      </w:r>
      <w:proofErr w:type="spellEnd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Monte di </w:t>
      </w:r>
      <w:proofErr w:type="spellStart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Varallo</w:t>
      </w:r>
      <w:proofErr w:type="spellEnd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’</w:t>
      </w:r>
    </w:p>
    <w:p w14:paraId="6207AE4F" w14:textId="77777777" w:rsidR="00434FCE" w:rsidRPr="0086564D" w:rsidRDefault="00434FCE" w:rsidP="00434FCE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MS Mincho" w:hAnsi="Times New Roman" w:cs="Times New Roman"/>
          <w:b/>
          <w:sz w:val="20"/>
          <w:szCs w:val="20"/>
        </w:rPr>
        <w:t xml:space="preserve">Tom True, </w:t>
      </w:r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Independent Scholar, ‘Cardinal </w:t>
      </w:r>
      <w:proofErr w:type="spellStart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Pallotta’s</w:t>
      </w:r>
      <w:proofErr w:type="spellEnd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Remodelling</w:t>
      </w:r>
      <w:proofErr w:type="spellEnd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 xml:space="preserve"> of </w:t>
      </w:r>
      <w:proofErr w:type="spellStart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Caldarola</w:t>
      </w:r>
      <w:proofErr w:type="spellEnd"/>
      <w:r w:rsidRPr="0086564D">
        <w:rPr>
          <w:rFonts w:ascii="Times New Roman" w:eastAsia="MS Mincho" w:hAnsi="Times New Roman" w:cs="Times New Roman"/>
          <w:b/>
          <w:bCs/>
          <w:sz w:val="20"/>
          <w:szCs w:val="20"/>
        </w:rPr>
        <w:t>’</w:t>
      </w:r>
    </w:p>
    <w:p w14:paraId="5BB6F213" w14:textId="77777777" w:rsidR="00434FCE" w:rsidRPr="00F62411" w:rsidRDefault="00434FCE" w:rsidP="00434FCE">
      <w:pPr>
        <w:rPr>
          <w:rFonts w:ascii="Times New Roman" w:eastAsia="MS Mincho" w:hAnsi="Times New Roman" w:cs="Times New Roman"/>
          <w:b/>
          <w:sz w:val="22"/>
          <w:szCs w:val="22"/>
        </w:rPr>
      </w:pPr>
    </w:p>
    <w:p w14:paraId="482F44D2" w14:textId="40609613" w:rsidR="00236580" w:rsidRPr="0086564D" w:rsidRDefault="00014B0E" w:rsidP="0086564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Performance and </w:t>
      </w:r>
      <w:r w:rsidR="004B6384" w:rsidRPr="00F46784">
        <w:rPr>
          <w:rFonts w:ascii="Times New Roman" w:hAnsi="Times New Roman" w:cs="Times New Roman"/>
          <w:b/>
          <w:sz w:val="22"/>
          <w:szCs w:val="22"/>
        </w:rPr>
        <w:t>Publication Histories</w:t>
      </w:r>
      <w:r w:rsidR="008F370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14A3D">
        <w:rPr>
          <w:rFonts w:ascii="Times New Roman" w:hAnsi="Times New Roman" w:cs="Times New Roman"/>
          <w:b/>
          <w:sz w:val="22"/>
          <w:szCs w:val="22"/>
        </w:rPr>
        <w:t xml:space="preserve">(chair: John F. </w:t>
      </w:r>
      <w:proofErr w:type="spellStart"/>
      <w:r w:rsidR="00114A3D">
        <w:rPr>
          <w:rFonts w:ascii="Times New Roman" w:hAnsi="Times New Roman" w:cs="Times New Roman"/>
          <w:b/>
          <w:sz w:val="22"/>
          <w:szCs w:val="22"/>
        </w:rPr>
        <w:t>McD</w:t>
      </w:r>
      <w:r w:rsidR="00D472B2">
        <w:rPr>
          <w:rFonts w:ascii="Times New Roman" w:hAnsi="Times New Roman" w:cs="Times New Roman"/>
          <w:b/>
          <w:sz w:val="22"/>
          <w:szCs w:val="22"/>
        </w:rPr>
        <w:t>iarmid</w:t>
      </w:r>
      <w:proofErr w:type="spellEnd"/>
      <w:r w:rsidR="00D472B2">
        <w:rPr>
          <w:rFonts w:ascii="Times New Roman" w:hAnsi="Times New Roman" w:cs="Times New Roman"/>
          <w:b/>
          <w:sz w:val="22"/>
          <w:szCs w:val="22"/>
        </w:rPr>
        <w:t>, New College of Florida</w:t>
      </w:r>
      <w:r w:rsidR="00114A3D">
        <w:rPr>
          <w:rFonts w:ascii="Times New Roman" w:hAnsi="Times New Roman" w:cs="Times New Roman"/>
          <w:b/>
          <w:sz w:val="22"/>
          <w:szCs w:val="22"/>
        </w:rPr>
        <w:t>)</w:t>
      </w:r>
      <w:r w:rsidR="00A2173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36580" w:rsidRPr="00236580">
        <w:rPr>
          <w:rFonts w:ascii="Times New Roman" w:hAnsi="Times New Roman" w:cs="Times New Roman"/>
          <w:b/>
          <w:sz w:val="22"/>
          <w:szCs w:val="22"/>
        </w:rPr>
        <w:t>BUILDING 67, NIGHTINGALE LECTURE ROOM C (67/E1001)</w:t>
      </w:r>
    </w:p>
    <w:p w14:paraId="3E343EB8" w14:textId="77777777" w:rsidR="004B6384" w:rsidRPr="00F62411" w:rsidRDefault="004B6384" w:rsidP="004B6384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B1C7B86" w14:textId="587E30B9" w:rsidR="004B6384" w:rsidRPr="0086564D" w:rsidRDefault="004B6384" w:rsidP="004B63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>Peter Mack, Warburg Institute and Warwick University, ‘Quintilian in the Northern Renaissance’</w:t>
      </w:r>
    </w:p>
    <w:p w14:paraId="40AD7102" w14:textId="588230F2" w:rsidR="004B6384" w:rsidRPr="0086564D" w:rsidRDefault="004B6384" w:rsidP="00865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lastRenderedPageBreak/>
        <w:t>Meadhbh O'Halloran, University of Cork, ‘Medieval Reading, Early Modern Writing: Christopher Marlowe’s Medieval Library’</w:t>
      </w:r>
    </w:p>
    <w:p w14:paraId="37A678FE" w14:textId="5C644CC4" w:rsidR="00014B0E" w:rsidRPr="0086564D" w:rsidRDefault="00014B0E" w:rsidP="004B6384">
      <w:pPr>
        <w:pStyle w:val="ListParagraph"/>
        <w:numPr>
          <w:ilvl w:val="0"/>
          <w:numId w:val="2"/>
        </w:numPr>
        <w:spacing w:before="100" w:beforeAutospacing="1"/>
        <w:rPr>
          <w:rFonts w:ascii="Times New Roman" w:hAnsi="Times New Roman"/>
          <w:b/>
          <w:sz w:val="20"/>
          <w:szCs w:val="20"/>
        </w:rPr>
      </w:pPr>
      <w:r w:rsidRPr="0086564D">
        <w:rPr>
          <w:rFonts w:ascii="Times New Roman" w:hAnsi="Times New Roman"/>
          <w:b/>
          <w:sz w:val="20"/>
          <w:szCs w:val="20"/>
        </w:rPr>
        <w:t>Louise Rayment University of Southampton, ‘Performance in the Parish of St. Mary-at-Hill, London’</w:t>
      </w:r>
    </w:p>
    <w:p w14:paraId="0EE1EB00" w14:textId="77777777" w:rsidR="0086564D" w:rsidRPr="0086564D" w:rsidRDefault="0086564D" w:rsidP="0086564D">
      <w:pPr>
        <w:pStyle w:val="ListParagraph"/>
        <w:spacing w:before="100" w:beforeAutospacing="1"/>
        <w:ind w:left="360"/>
        <w:rPr>
          <w:rFonts w:ascii="Times New Roman" w:hAnsi="Times New Roman"/>
          <w:b/>
          <w:sz w:val="22"/>
          <w:szCs w:val="22"/>
        </w:rPr>
      </w:pPr>
    </w:p>
    <w:p w14:paraId="5B7A1D78" w14:textId="0A2DA83D" w:rsidR="00F125A5" w:rsidRPr="00F125A5" w:rsidRDefault="00AC6067" w:rsidP="00F125A5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  <w:r w:rsidRPr="00F46784">
        <w:rPr>
          <w:rFonts w:ascii="Times New Roman" w:hAnsi="Times New Roman" w:cs="Times New Roman"/>
          <w:b/>
          <w:bCs/>
          <w:sz w:val="22"/>
          <w:szCs w:val="22"/>
        </w:rPr>
        <w:t>‘</w:t>
      </w:r>
      <w:r w:rsidRPr="00F46784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Emotions and </w:t>
      </w:r>
      <w:proofErr w:type="spellStart"/>
      <w:r w:rsidRPr="00F46784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Performative</w:t>
      </w:r>
      <w:proofErr w:type="spellEnd"/>
      <w:r w:rsidRPr="00F46784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Spaces in Early Modern Theatre’ (Chair: </w:t>
      </w:r>
      <w:r w:rsidR="00561B0E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Alexander Samson, UCL</w:t>
      </w:r>
      <w:r w:rsidRPr="00F46784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>)</w:t>
      </w:r>
      <w:r w:rsidR="00F125A5"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</w:t>
      </w:r>
      <w:r w:rsidR="00F125A5" w:rsidRPr="00F125A5">
        <w:rPr>
          <w:rFonts w:asciiTheme="majorBidi" w:hAnsiTheme="majorBidi" w:cstheme="majorBidi"/>
          <w:b/>
          <w:bCs/>
          <w:color w:val="000000"/>
          <w:sz w:val="22"/>
          <w:szCs w:val="22"/>
        </w:rPr>
        <w:t>BUILDING 6, NUFFIELD LECTURE ROOM B (06/1081)</w:t>
      </w:r>
    </w:p>
    <w:p w14:paraId="34D48C54" w14:textId="77777777" w:rsidR="00B371B7" w:rsidRPr="00F62411" w:rsidRDefault="00B371B7" w:rsidP="00F6241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  <w:szCs w:val="22"/>
          <w:lang w:eastAsia="ja-JP"/>
        </w:rPr>
      </w:pPr>
    </w:p>
    <w:p w14:paraId="3B28A550" w14:textId="74A5F6C6" w:rsidR="00AC6067" w:rsidRPr="0086564D" w:rsidRDefault="0086564D" w:rsidP="0086564D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  <w:lang w:eastAsia="ja-JP"/>
        </w:rPr>
      </w:pPr>
      <w:r>
        <w:rPr>
          <w:rFonts w:ascii="Times New Roman" w:hAnsi="Times New Roman" w:cs="Times New Roman"/>
          <w:b/>
          <w:bCs/>
          <w:sz w:val="22"/>
          <w:szCs w:val="22"/>
          <w:lang w:eastAsia="ja-JP"/>
        </w:rPr>
        <w:t xml:space="preserve">   </w:t>
      </w:r>
      <w:r w:rsidR="00AC6067"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Kristine </w:t>
      </w:r>
      <w:proofErr w:type="spellStart"/>
      <w:r w:rsidR="00AC6067"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Steenbergh</w:t>
      </w:r>
      <w:proofErr w:type="spellEnd"/>
      <w:r w:rsidR="00AC6067"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, VU University Amsterdam, ‘Space and the Effect of Performed Passion in Early Modern English Theatre’</w:t>
      </w:r>
    </w:p>
    <w:p w14:paraId="1C921552" w14:textId="49A8451E" w:rsidR="00AC6067" w:rsidRPr="0086564D" w:rsidRDefault="00AC6067" w:rsidP="00684F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00" w:after="100"/>
        <w:rPr>
          <w:rFonts w:ascii="Times New Roman" w:eastAsia="Arial Unicode MS" w:hAnsi="Times New Roman" w:cs="Times New Roman"/>
          <w:sz w:val="20"/>
          <w:szCs w:val="20"/>
          <w:lang w:eastAsia="ja-JP"/>
        </w:rPr>
      </w:pP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Elke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Huwiler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, </w:t>
      </w:r>
      <w:r w:rsidR="00B371B7"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University of Amsterdam, </w:t>
      </w:r>
      <w:r w:rsidRPr="0086564D">
        <w:rPr>
          <w:rFonts w:ascii="Times New Roman" w:hAnsi="Times New Roman" w:cs="Times New Roman"/>
          <w:sz w:val="20"/>
          <w:szCs w:val="20"/>
          <w:lang w:eastAsia="ja-JP"/>
        </w:rPr>
        <w:t>‘</w:t>
      </w:r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Emotional Affects and Political</w:t>
      </w:r>
      <w:r w:rsidR="00B371B7"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 xml:space="preserve"> Thoughts: Swiss Plays of the Sixteenth C</w:t>
      </w:r>
      <w:r w:rsidRPr="0086564D">
        <w:rPr>
          <w:rFonts w:ascii="Times New Roman" w:hAnsi="Times New Roman" w:cs="Times New Roman"/>
          <w:b/>
          <w:bCs/>
          <w:sz w:val="20"/>
          <w:szCs w:val="20"/>
          <w:lang w:eastAsia="ja-JP"/>
        </w:rPr>
        <w:t>entury</w:t>
      </w:r>
      <w:r w:rsidRPr="0086564D">
        <w:rPr>
          <w:rFonts w:ascii="Times New Roman" w:hAnsi="Times New Roman" w:cs="Times New Roman"/>
          <w:sz w:val="20"/>
          <w:szCs w:val="20"/>
          <w:lang w:eastAsia="ja-JP"/>
        </w:rPr>
        <w:t>’</w:t>
      </w:r>
      <w:r w:rsidRPr="0086564D">
        <w:rPr>
          <w:rFonts w:ascii="MS Mincho" w:eastAsia="MS Mincho" w:hAnsi="MS Mincho" w:cs="MS Mincho" w:hint="eastAsia"/>
          <w:sz w:val="20"/>
          <w:szCs w:val="20"/>
          <w:lang w:eastAsia="ja-JP"/>
        </w:rPr>
        <w:t> </w:t>
      </w:r>
    </w:p>
    <w:p w14:paraId="6E9D0C59" w14:textId="5B5BB042" w:rsidR="00AC6067" w:rsidRPr="0086564D" w:rsidRDefault="00AC6067" w:rsidP="00684F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sz w:val="20"/>
          <w:szCs w:val="20"/>
          <w:lang w:eastAsia="ja-JP"/>
        </w:rPr>
      </w:pPr>
      <w:proofErr w:type="spellStart"/>
      <w:r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>Marrigje</w:t>
      </w:r>
      <w:proofErr w:type="spellEnd"/>
      <w:r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 xml:space="preserve"> </w:t>
      </w:r>
      <w:proofErr w:type="spellStart"/>
      <w:r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>Paijmans</w:t>
      </w:r>
      <w:proofErr w:type="spellEnd"/>
      <w:r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 xml:space="preserve">, </w:t>
      </w:r>
      <w:r w:rsidR="00B371B7"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 xml:space="preserve">University of Amsterdam, </w:t>
      </w:r>
      <w:r w:rsidRPr="0086564D">
        <w:rPr>
          <w:rFonts w:ascii="Times New Roman" w:eastAsia="Arial Unicode MS" w:hAnsi="Times New Roman" w:cs="Times New Roman"/>
          <w:b/>
          <w:bCs/>
          <w:sz w:val="20"/>
          <w:szCs w:val="20"/>
          <w:lang w:eastAsia="ja-JP"/>
        </w:rPr>
        <w:t>‘</w:t>
      </w:r>
      <w:r w:rsidRPr="0086564D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ja-JP"/>
        </w:rPr>
        <w:t xml:space="preserve">A Dramatization of Human Nature in Response to </w:t>
      </w:r>
      <w:r w:rsidRPr="0086564D">
        <w:rPr>
          <w:rFonts w:ascii="Times New Roman" w:eastAsia="Arial Unicode MS" w:hAnsi="Times New Roman" w:cs="Times New Roman"/>
          <w:b/>
          <w:bCs/>
          <w:color w:val="111111"/>
          <w:sz w:val="20"/>
          <w:szCs w:val="20"/>
          <w:lang w:eastAsia="ja-JP"/>
        </w:rPr>
        <w:t>the Politics of Spinozism’</w:t>
      </w:r>
    </w:p>
    <w:p w14:paraId="007D4311" w14:textId="77777777" w:rsidR="00182194" w:rsidRDefault="00182194" w:rsidP="00F62411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2"/>
          <w:szCs w:val="22"/>
          <w:lang w:eastAsia="ja-JP"/>
        </w:rPr>
      </w:pPr>
    </w:p>
    <w:p w14:paraId="2D8BABC4" w14:textId="1E0AA71E" w:rsidR="00CD0BDE" w:rsidRPr="00CD0BDE" w:rsidRDefault="0005082B" w:rsidP="00CD0BDE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Space, </w:t>
      </w:r>
      <w:r w:rsidR="00182194" w:rsidRPr="009A1286">
        <w:rPr>
          <w:rFonts w:ascii="Times New Roman" w:hAnsi="Times New Roman" w:cs="Times New Roman"/>
          <w:b/>
          <w:bCs/>
          <w:sz w:val="22"/>
          <w:szCs w:val="22"/>
        </w:rPr>
        <w:t>Place</w:t>
      </w:r>
      <w:r>
        <w:rPr>
          <w:rFonts w:ascii="Times New Roman" w:hAnsi="Times New Roman" w:cs="Times New Roman"/>
          <w:b/>
          <w:bCs/>
          <w:sz w:val="22"/>
          <w:szCs w:val="22"/>
        </w:rPr>
        <w:t>, Travel, and Traffic</w:t>
      </w:r>
      <w:r w:rsidR="00182194" w:rsidRPr="009A1286">
        <w:rPr>
          <w:rFonts w:ascii="Times New Roman" w:hAnsi="Times New Roman" w:cs="Times New Roman"/>
          <w:b/>
          <w:bCs/>
          <w:sz w:val="22"/>
          <w:szCs w:val="22"/>
        </w:rPr>
        <w:t xml:space="preserve"> (Chair: Matthew Dimmock</w:t>
      </w:r>
      <w:r w:rsidR="00282630">
        <w:rPr>
          <w:rFonts w:ascii="Times New Roman" w:hAnsi="Times New Roman" w:cs="Times New Roman"/>
          <w:b/>
          <w:bCs/>
          <w:sz w:val="22"/>
          <w:szCs w:val="22"/>
        </w:rPr>
        <w:t>, University of Sussex</w:t>
      </w:r>
      <w:r w:rsidR="00182194" w:rsidRPr="009A1286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18219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BUILDING 6, </w:t>
      </w:r>
      <w:r w:rsidR="00CD0BDE" w:rsidRPr="00CD0BDE">
        <w:rPr>
          <w:rFonts w:asciiTheme="majorBidi" w:hAnsiTheme="majorBidi" w:cstheme="majorBidi"/>
          <w:b/>
          <w:bCs/>
          <w:color w:val="000000"/>
          <w:szCs w:val="22"/>
        </w:rPr>
        <w:t>NUFFIELD LECTURE ROOM C (06/1083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>)</w:t>
      </w:r>
    </w:p>
    <w:p w14:paraId="69EBFEE0" w14:textId="77777777" w:rsidR="00182194" w:rsidRPr="00CD0BDE" w:rsidRDefault="00182194" w:rsidP="000C3DC0">
      <w:pPr>
        <w:rPr>
          <w:rFonts w:ascii="Times New Roman" w:eastAsiaTheme="minorHAnsi" w:hAnsi="Times New Roman" w:cs="Times New Roman"/>
          <w:b/>
          <w:sz w:val="22"/>
          <w:szCs w:val="22"/>
          <w:lang w:val="en-GB"/>
        </w:rPr>
      </w:pPr>
    </w:p>
    <w:p w14:paraId="4A2AC889" w14:textId="23ED46F0" w:rsidR="00182194" w:rsidRDefault="00182194" w:rsidP="00182194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Nandini Das, University of Liverpool,</w:t>
      </w:r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 xml:space="preserve"> ‘Placing Arcadia’ </w:t>
      </w:r>
    </w:p>
    <w:p w14:paraId="0A6A34F4" w14:textId="07AECE36" w:rsidR="0005082B" w:rsidRPr="004D75B3" w:rsidRDefault="0005082B" w:rsidP="004D75B3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>Liam Haydon, University of Kent, ‘“Some outlandish Fruits”: Foreign Trade, Domestic Spaces’</w:t>
      </w:r>
    </w:p>
    <w:p w14:paraId="6061A185" w14:textId="2F15AB41" w:rsidR="00D472B2" w:rsidRPr="00C04E7F" w:rsidRDefault="00D472B2" w:rsidP="00C04E7F">
      <w:pPr>
        <w:jc w:val="both"/>
        <w:rPr>
          <w:rFonts w:ascii="Times New Roman" w:eastAsia="Times New Roman" w:hAnsi="Times New Roman" w:cs="Times New Roman"/>
          <w:iCs/>
          <w:sz w:val="22"/>
          <w:szCs w:val="22"/>
          <w:lang w:eastAsia="nl-NL"/>
        </w:rPr>
      </w:pPr>
    </w:p>
    <w:p w14:paraId="2078466E" w14:textId="2B1AA57C" w:rsidR="00DD107B" w:rsidRPr="002B5A6F" w:rsidRDefault="00DD107B" w:rsidP="00943D4B">
      <w:pPr>
        <w:pStyle w:val="ListParagraph"/>
        <w:numPr>
          <w:ilvl w:val="2"/>
          <w:numId w:val="9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Coffee in Garden Court</w:t>
      </w:r>
    </w:p>
    <w:p w14:paraId="4132B723" w14:textId="77777777" w:rsidR="00DD107B" w:rsidRPr="002B5A6F" w:rsidRDefault="00DD107B" w:rsidP="00DD107B">
      <w:pPr>
        <w:rPr>
          <w:rFonts w:ascii="Times New Roman" w:hAnsi="Times New Roman" w:cs="Times New Roman"/>
          <w:i/>
          <w:sz w:val="22"/>
          <w:szCs w:val="22"/>
        </w:rPr>
      </w:pPr>
    </w:p>
    <w:p w14:paraId="51A89700" w14:textId="677F1BCA" w:rsidR="00DD107B" w:rsidRPr="002B5A6F" w:rsidRDefault="00DD107B" w:rsidP="00943D4B">
      <w:pPr>
        <w:pStyle w:val="ListParagraph"/>
        <w:numPr>
          <w:ilvl w:val="2"/>
          <w:numId w:val="15"/>
        </w:num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Session 4</w:t>
      </w:r>
    </w:p>
    <w:p w14:paraId="52E07299" w14:textId="77777777" w:rsidR="0021295F" w:rsidRPr="00F62411" w:rsidRDefault="0021295F" w:rsidP="00F62411">
      <w:pPr>
        <w:rPr>
          <w:rFonts w:ascii="Times New Roman" w:hAnsi="Times New Roman" w:cs="Times New Roman"/>
          <w:sz w:val="22"/>
          <w:szCs w:val="22"/>
        </w:rPr>
      </w:pPr>
    </w:p>
    <w:p w14:paraId="3B8FA949" w14:textId="58B32176" w:rsidR="00F46784" w:rsidRPr="000C3DC0" w:rsidRDefault="00F46784" w:rsidP="0094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 w:rsidRPr="000C3DC0">
        <w:rPr>
          <w:rFonts w:ascii="Times New Roman" w:hAnsi="Times New Roman" w:cs="Times New Roman"/>
          <w:b/>
          <w:sz w:val="22"/>
          <w:szCs w:val="22"/>
        </w:rPr>
        <w:t xml:space="preserve">Gender and Performativity (Chair: </w:t>
      </w:r>
      <w:r w:rsidR="00CA3E4F" w:rsidRPr="000C3DC0">
        <w:rPr>
          <w:rFonts w:ascii="Times New Roman" w:hAnsi="Times New Roman" w:cs="Times New Roman"/>
          <w:b/>
          <w:sz w:val="22"/>
          <w:szCs w:val="22"/>
        </w:rPr>
        <w:t>Alice Eardley, University of Southampton</w:t>
      </w:r>
      <w:r w:rsidRPr="000C3DC0">
        <w:rPr>
          <w:rFonts w:ascii="Times New Roman" w:hAnsi="Times New Roman" w:cs="Times New Roman"/>
          <w:b/>
          <w:sz w:val="22"/>
          <w:szCs w:val="22"/>
        </w:rPr>
        <w:t>)</w:t>
      </w:r>
      <w:r w:rsidR="00D8410B" w:rsidRPr="000C3D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3DC0" w:rsidRPr="000C3DC0">
        <w:rPr>
          <w:rFonts w:ascii="Times New Roman" w:hAnsi="Times New Roman" w:cs="Times New Roman"/>
          <w:b/>
          <w:sz w:val="22"/>
          <w:szCs w:val="22"/>
        </w:rPr>
        <w:t>BUILDING 2 ARTS LECTURE THEATRE B (02/1083)</w:t>
      </w:r>
    </w:p>
    <w:p w14:paraId="4079A6FE" w14:textId="77777777" w:rsidR="000C3DC0" w:rsidRPr="000C3DC0" w:rsidRDefault="000C3DC0" w:rsidP="000C3DC0">
      <w:pPr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6E6150DF" w14:textId="3AD22EE5" w:rsidR="00F46784" w:rsidRPr="0086564D" w:rsidRDefault="00F46784" w:rsidP="0086564D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>Clare Egan, University of Southampton, ‘Women and Libel Performance in the Communities of Early Modern Devon’</w:t>
      </w:r>
    </w:p>
    <w:p w14:paraId="3B5B6B50" w14:textId="217A2ABF" w:rsidR="009C4F20" w:rsidRPr="0086564D" w:rsidRDefault="00F46784" w:rsidP="009C4F20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 xml:space="preserve">Jessica Malay, University of </w:t>
      </w:r>
      <w:proofErr w:type="spellStart"/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>Huddersfield</w:t>
      </w:r>
      <w:proofErr w:type="spellEnd"/>
      <w:r w:rsidRPr="0086564D">
        <w:rPr>
          <w:rFonts w:ascii="Times New Roman" w:eastAsiaTheme="minorHAnsi" w:hAnsi="Times New Roman" w:cs="Times New Roman"/>
          <w:b/>
          <w:sz w:val="20"/>
          <w:szCs w:val="20"/>
        </w:rPr>
        <w:t>, ‘Transforming Space through Performance: The Production of Anne Clifford’s Westmorland’</w:t>
      </w:r>
    </w:p>
    <w:p w14:paraId="3E3F0571" w14:textId="278F0CB3" w:rsidR="00991E3C" w:rsidRPr="0086564D" w:rsidRDefault="00D8410B" w:rsidP="00991E3C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sz w:val="20"/>
          <w:szCs w:val="20"/>
        </w:rPr>
      </w:pP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Katarzyna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Kosior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, University of Southampton, ‘Constructing a Ceremonial Space: the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Wawel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Cathedral in Cracow and Barbara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Zapolya’s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ordo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coronandi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(1512)</w:t>
      </w:r>
    </w:p>
    <w:p w14:paraId="35E7008D" w14:textId="77777777" w:rsidR="0086564D" w:rsidRPr="0086564D" w:rsidRDefault="0086564D" w:rsidP="0086564D">
      <w:pPr>
        <w:pStyle w:val="ListParagraph"/>
        <w:ind w:left="360"/>
        <w:rPr>
          <w:rStyle w:val="eop"/>
          <w:rFonts w:ascii="Times New Roman" w:eastAsiaTheme="minorHAnsi" w:hAnsi="Times New Roman" w:cs="Times New Roman"/>
          <w:b/>
          <w:sz w:val="20"/>
          <w:szCs w:val="20"/>
        </w:rPr>
      </w:pPr>
    </w:p>
    <w:p w14:paraId="57631C28" w14:textId="228CCAE9" w:rsidR="00991E3C" w:rsidRPr="00FE277B" w:rsidRDefault="00FD3621" w:rsidP="00943D4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 w:rsidRPr="00FE277B">
        <w:rPr>
          <w:rStyle w:val="eop"/>
          <w:sz w:val="22"/>
          <w:szCs w:val="22"/>
        </w:rPr>
        <w:t> </w:t>
      </w:r>
      <w:r w:rsidR="00991E3C" w:rsidRPr="00FE277B">
        <w:rPr>
          <w:rFonts w:ascii="Times New Roman" w:eastAsia="MS Mincho" w:hAnsi="Times New Roman" w:cs="Times New Roman"/>
          <w:b/>
          <w:sz w:val="22"/>
          <w:szCs w:val="22"/>
        </w:rPr>
        <w:t>BSR@SRS 3: Spirituality and Theatricality in Renaissance Art and Architecture I (Chair: David Rundle, University of Essex)</w:t>
      </w:r>
      <w:r w:rsidR="00FE277B" w:rsidRPr="00FE277B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FE277B" w:rsidRPr="00FE277B">
        <w:rPr>
          <w:rFonts w:ascii="Times New Roman" w:hAnsi="Times New Roman" w:cs="Times New Roman"/>
          <w:b/>
          <w:sz w:val="22"/>
          <w:szCs w:val="22"/>
        </w:rPr>
        <w:t>BUILDING 2</w:t>
      </w:r>
      <w:r w:rsidR="00236580">
        <w:rPr>
          <w:rFonts w:ascii="Times New Roman" w:hAnsi="Times New Roman" w:cs="Times New Roman"/>
          <w:b/>
          <w:sz w:val="22"/>
          <w:szCs w:val="22"/>
        </w:rPr>
        <w:t>,</w:t>
      </w:r>
      <w:r w:rsidR="00FE277B" w:rsidRPr="00FE277B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71E416BF" w14:textId="7EAF7851" w:rsidR="00991E3C" w:rsidRPr="00F62411" w:rsidRDefault="00991E3C" w:rsidP="00991E3C">
      <w:pPr>
        <w:rPr>
          <w:rFonts w:ascii="Times New Roman" w:eastAsia="MS Mincho" w:hAnsi="Times New Roman" w:cs="Times New Roman"/>
          <w:sz w:val="22"/>
          <w:szCs w:val="22"/>
        </w:rPr>
      </w:pPr>
    </w:p>
    <w:p w14:paraId="5DC5A2EA" w14:textId="2AB9047C" w:rsidR="00991E3C" w:rsidRPr="0086564D" w:rsidRDefault="00991E3C" w:rsidP="0086564D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86564D">
        <w:rPr>
          <w:rFonts w:ascii="Times New Roman" w:eastAsia="MS Mincho" w:hAnsi="Times New Roman" w:cs="Times New Roman"/>
          <w:b/>
          <w:sz w:val="20"/>
          <w:szCs w:val="20"/>
        </w:rPr>
        <w:t xml:space="preserve">Joanne Allen, American University, ‘Liturgical </w:t>
      </w:r>
      <w:proofErr w:type="spellStart"/>
      <w:r w:rsidRPr="0086564D">
        <w:rPr>
          <w:rFonts w:ascii="Times New Roman" w:eastAsia="MS Mincho" w:hAnsi="Times New Roman" w:cs="Times New Roman"/>
          <w:b/>
          <w:sz w:val="20"/>
          <w:szCs w:val="20"/>
        </w:rPr>
        <w:t>Performative</w:t>
      </w:r>
      <w:proofErr w:type="spellEnd"/>
      <w:r w:rsidRPr="0086564D">
        <w:rPr>
          <w:rFonts w:ascii="Times New Roman" w:eastAsia="MS Mincho" w:hAnsi="Times New Roman" w:cs="Times New Roman"/>
          <w:b/>
          <w:sz w:val="20"/>
          <w:szCs w:val="20"/>
        </w:rPr>
        <w:t xml:space="preserve"> Spaces in Old St Peter’s during the Renaissance’</w:t>
      </w:r>
    </w:p>
    <w:p w14:paraId="2892EE77" w14:textId="73512AA3" w:rsidR="00991E3C" w:rsidRPr="0086564D" w:rsidRDefault="00991E3C" w:rsidP="00991E3C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86564D">
        <w:rPr>
          <w:rFonts w:ascii="Times New Roman" w:eastAsia="MS Mincho" w:hAnsi="Times New Roman" w:cs="Times New Roman"/>
          <w:b/>
          <w:sz w:val="20"/>
          <w:szCs w:val="20"/>
        </w:rPr>
        <w:t>Catherine Fletcher, University of Sheffield, ‘The Masks of Alessandro de’ Medici: Performing Politics in Florence and Beyond’</w:t>
      </w:r>
    </w:p>
    <w:p w14:paraId="10A78254" w14:textId="40A47828" w:rsidR="00DC48E6" w:rsidRPr="00DC48E6" w:rsidRDefault="00FD3621" w:rsidP="00943D4B">
      <w:pPr>
        <w:pStyle w:val="paragraph"/>
        <w:numPr>
          <w:ilvl w:val="0"/>
          <w:numId w:val="16"/>
        </w:numPr>
        <w:textAlignment w:val="baseline"/>
        <w:rPr>
          <w:b/>
          <w:bCs/>
          <w:sz w:val="22"/>
          <w:szCs w:val="22"/>
        </w:rPr>
      </w:pPr>
      <w:r w:rsidRPr="00DC48E6">
        <w:rPr>
          <w:rStyle w:val="normaltextrun"/>
          <w:b/>
          <w:bCs/>
          <w:color w:val="000000"/>
          <w:sz w:val="22"/>
          <w:szCs w:val="22"/>
        </w:rPr>
        <w:t>Jesuits as Counsellors</w:t>
      </w:r>
      <w:r w:rsidRPr="00DC48E6">
        <w:rPr>
          <w:rStyle w:val="eop"/>
          <w:sz w:val="22"/>
          <w:szCs w:val="22"/>
        </w:rPr>
        <w:t> </w:t>
      </w:r>
      <w:r w:rsidR="00CD6B79" w:rsidRPr="00DC48E6">
        <w:rPr>
          <w:rStyle w:val="eop"/>
          <w:b/>
          <w:bCs/>
          <w:sz w:val="22"/>
          <w:szCs w:val="22"/>
        </w:rPr>
        <w:t>(Chair:</w:t>
      </w:r>
      <w:r w:rsidR="00CA3E4F" w:rsidRPr="00DC48E6">
        <w:rPr>
          <w:b/>
          <w:sz w:val="22"/>
          <w:szCs w:val="22"/>
        </w:rPr>
        <w:t xml:space="preserve"> Erik De Bom, KU Leuven</w:t>
      </w:r>
      <w:r w:rsidR="009C4F20" w:rsidRPr="00DC48E6">
        <w:rPr>
          <w:b/>
          <w:sz w:val="22"/>
          <w:szCs w:val="22"/>
        </w:rPr>
        <w:t>)</w:t>
      </w:r>
      <w:r w:rsidR="00DC48E6" w:rsidRPr="00DC48E6">
        <w:rPr>
          <w:b/>
          <w:bCs/>
          <w:sz w:val="22"/>
          <w:szCs w:val="22"/>
        </w:rPr>
        <w:t xml:space="preserve"> </w:t>
      </w:r>
      <w:r w:rsidR="00DC48E6" w:rsidRPr="00DC48E6">
        <w:rPr>
          <w:b/>
          <w:sz w:val="22"/>
          <w:szCs w:val="22"/>
        </w:rPr>
        <w:t>BUILDING 2</w:t>
      </w:r>
      <w:r w:rsidR="00DF0270">
        <w:rPr>
          <w:b/>
          <w:sz w:val="22"/>
          <w:szCs w:val="22"/>
        </w:rPr>
        <w:t>,</w:t>
      </w:r>
      <w:r w:rsidR="00DC48E6" w:rsidRPr="00DC48E6">
        <w:rPr>
          <w:b/>
          <w:sz w:val="22"/>
          <w:szCs w:val="22"/>
        </w:rPr>
        <w:t xml:space="preserve"> ARTS LECTURE THEATRE D (02/1089)</w:t>
      </w:r>
    </w:p>
    <w:p w14:paraId="0A9BCDC9" w14:textId="6B7A1CB0" w:rsidR="00FD3621" w:rsidRPr="0086564D" w:rsidRDefault="00FD3621" w:rsidP="00684F64">
      <w:pPr>
        <w:pStyle w:val="paragraph"/>
        <w:numPr>
          <w:ilvl w:val="0"/>
          <w:numId w:val="2"/>
        </w:numPr>
        <w:textAlignment w:val="baseline"/>
        <w:rPr>
          <w:rStyle w:val="eop"/>
          <w:sz w:val="20"/>
          <w:szCs w:val="20"/>
        </w:rPr>
      </w:pPr>
      <w:r w:rsidRPr="0086564D">
        <w:rPr>
          <w:rStyle w:val="normaltextrun"/>
          <w:b/>
          <w:bCs/>
          <w:color w:val="000000"/>
          <w:sz w:val="20"/>
          <w:szCs w:val="20"/>
        </w:rPr>
        <w:t>Harald E. Bra</w:t>
      </w:r>
      <w:r w:rsidR="00CF6EBC" w:rsidRPr="0086564D">
        <w:rPr>
          <w:rStyle w:val="normaltextrun"/>
          <w:b/>
          <w:bCs/>
          <w:color w:val="000000"/>
          <w:sz w:val="20"/>
          <w:szCs w:val="20"/>
        </w:rPr>
        <w:t>un, University of Liverpool</w:t>
      </w:r>
      <w:r w:rsidRPr="0086564D">
        <w:rPr>
          <w:rStyle w:val="normaltextrun"/>
          <w:b/>
          <w:bCs/>
          <w:color w:val="000000"/>
          <w:sz w:val="20"/>
          <w:szCs w:val="20"/>
        </w:rPr>
        <w:t xml:space="preserve">, </w:t>
      </w:r>
      <w:r w:rsidRPr="0086564D">
        <w:rPr>
          <w:rStyle w:val="eop"/>
          <w:sz w:val="20"/>
          <w:szCs w:val="20"/>
        </w:rPr>
        <w:t>‘</w:t>
      </w:r>
      <w:proofErr w:type="spellStart"/>
      <w:r w:rsidRPr="0086564D">
        <w:rPr>
          <w:rStyle w:val="spellingerror"/>
          <w:b/>
          <w:bCs/>
          <w:color w:val="000000"/>
          <w:sz w:val="20"/>
          <w:szCs w:val="20"/>
        </w:rPr>
        <w:t>Botero</w:t>
      </w:r>
      <w:proofErr w:type="spellEnd"/>
      <w:r w:rsidRPr="0086564D">
        <w:rPr>
          <w:rStyle w:val="normaltextrun"/>
          <w:b/>
          <w:bCs/>
          <w:color w:val="000000"/>
          <w:sz w:val="20"/>
          <w:szCs w:val="20"/>
        </w:rPr>
        <w:t xml:space="preserve"> the Counsellor’</w:t>
      </w:r>
    </w:p>
    <w:p w14:paraId="69CC81F2" w14:textId="4EE5AE00" w:rsidR="00FD3621" w:rsidRPr="0086564D" w:rsidRDefault="00E044BB" w:rsidP="00684F64">
      <w:pPr>
        <w:pStyle w:val="paragraph"/>
        <w:numPr>
          <w:ilvl w:val="0"/>
          <w:numId w:val="2"/>
        </w:numPr>
        <w:textAlignment w:val="baseline"/>
        <w:rPr>
          <w:sz w:val="20"/>
          <w:szCs w:val="20"/>
        </w:rPr>
      </w:pPr>
      <w:r w:rsidRPr="0086564D">
        <w:rPr>
          <w:rStyle w:val="normaltextrun"/>
          <w:b/>
          <w:bCs/>
          <w:sz w:val="20"/>
          <w:szCs w:val="20"/>
        </w:rPr>
        <w:t>Nicole Reinhardt, Durham University,</w:t>
      </w:r>
      <w:r w:rsidRPr="0086564D">
        <w:rPr>
          <w:rStyle w:val="eop"/>
          <w:sz w:val="20"/>
          <w:szCs w:val="20"/>
        </w:rPr>
        <w:t> ‘</w:t>
      </w:r>
      <w:r w:rsidR="00FD3621" w:rsidRPr="0086564D">
        <w:rPr>
          <w:rStyle w:val="normaltextrun"/>
          <w:b/>
          <w:bCs/>
          <w:sz w:val="20"/>
          <w:szCs w:val="20"/>
        </w:rPr>
        <w:t xml:space="preserve">Confession Inside Out: The Case of Hernando de </w:t>
      </w:r>
      <w:proofErr w:type="spellStart"/>
      <w:r w:rsidR="00FD3621" w:rsidRPr="0086564D">
        <w:rPr>
          <w:rStyle w:val="spellingerror"/>
          <w:b/>
          <w:bCs/>
          <w:sz w:val="20"/>
          <w:szCs w:val="20"/>
        </w:rPr>
        <w:t>Mendoça</w:t>
      </w:r>
      <w:proofErr w:type="spellEnd"/>
      <w:r w:rsidRPr="0086564D">
        <w:rPr>
          <w:rStyle w:val="normaltextrun"/>
          <w:b/>
          <w:bCs/>
          <w:sz w:val="20"/>
          <w:szCs w:val="20"/>
        </w:rPr>
        <w:t xml:space="preserve"> (1562-1617)’</w:t>
      </w:r>
      <w:r w:rsidR="00FD3621" w:rsidRPr="0086564D">
        <w:rPr>
          <w:rStyle w:val="eop"/>
          <w:sz w:val="20"/>
          <w:szCs w:val="20"/>
        </w:rPr>
        <w:t> </w:t>
      </w:r>
    </w:p>
    <w:p w14:paraId="7CEAA1D0" w14:textId="77777777" w:rsidR="009C4F20" w:rsidRPr="0086564D" w:rsidRDefault="009C4F20" w:rsidP="009C4F20">
      <w:pPr>
        <w:pStyle w:val="paragraph"/>
        <w:numPr>
          <w:ilvl w:val="0"/>
          <w:numId w:val="2"/>
        </w:numPr>
        <w:textAlignment w:val="baseline"/>
        <w:rPr>
          <w:b/>
          <w:sz w:val="20"/>
          <w:szCs w:val="20"/>
        </w:rPr>
      </w:pPr>
      <w:r w:rsidRPr="0086564D">
        <w:rPr>
          <w:b/>
          <w:sz w:val="20"/>
          <w:szCs w:val="20"/>
        </w:rPr>
        <w:t xml:space="preserve">Martine Gagnon, UCL, ‘A Spanish Friar in the English Court: James </w:t>
      </w:r>
      <w:proofErr w:type="spellStart"/>
      <w:r w:rsidRPr="0086564D">
        <w:rPr>
          <w:b/>
          <w:sz w:val="20"/>
          <w:szCs w:val="20"/>
        </w:rPr>
        <w:t>Mabbe's</w:t>
      </w:r>
      <w:proofErr w:type="spellEnd"/>
      <w:r w:rsidRPr="0086564D">
        <w:rPr>
          <w:b/>
          <w:sz w:val="20"/>
          <w:szCs w:val="20"/>
        </w:rPr>
        <w:t xml:space="preserve"> English Translation of </w:t>
      </w:r>
      <w:proofErr w:type="spellStart"/>
      <w:r w:rsidRPr="0086564D">
        <w:rPr>
          <w:b/>
          <w:sz w:val="20"/>
          <w:szCs w:val="20"/>
        </w:rPr>
        <w:t>Tratado</w:t>
      </w:r>
      <w:proofErr w:type="spellEnd"/>
      <w:r w:rsidRPr="0086564D">
        <w:rPr>
          <w:b/>
          <w:sz w:val="20"/>
          <w:szCs w:val="20"/>
        </w:rPr>
        <w:t xml:space="preserve"> de </w:t>
      </w:r>
      <w:proofErr w:type="spellStart"/>
      <w:r w:rsidRPr="0086564D">
        <w:rPr>
          <w:b/>
          <w:sz w:val="20"/>
          <w:szCs w:val="20"/>
        </w:rPr>
        <w:t>republica</w:t>
      </w:r>
      <w:proofErr w:type="spellEnd"/>
      <w:r w:rsidRPr="0086564D">
        <w:rPr>
          <w:b/>
          <w:sz w:val="20"/>
          <w:szCs w:val="20"/>
        </w:rPr>
        <w:t xml:space="preserve"> y </w:t>
      </w:r>
      <w:proofErr w:type="spellStart"/>
      <w:r w:rsidRPr="0086564D">
        <w:rPr>
          <w:b/>
          <w:sz w:val="20"/>
          <w:szCs w:val="20"/>
        </w:rPr>
        <w:t>policia</w:t>
      </w:r>
      <w:proofErr w:type="spellEnd"/>
      <w:r w:rsidRPr="0086564D">
        <w:rPr>
          <w:b/>
          <w:sz w:val="20"/>
          <w:szCs w:val="20"/>
        </w:rPr>
        <w:t xml:space="preserve"> </w:t>
      </w:r>
      <w:proofErr w:type="spellStart"/>
      <w:r w:rsidRPr="0086564D">
        <w:rPr>
          <w:b/>
          <w:sz w:val="20"/>
          <w:szCs w:val="20"/>
        </w:rPr>
        <w:t>christiana</w:t>
      </w:r>
      <w:proofErr w:type="spellEnd"/>
      <w:r w:rsidRPr="0086564D">
        <w:rPr>
          <w:b/>
          <w:sz w:val="20"/>
          <w:szCs w:val="20"/>
        </w:rPr>
        <w:t xml:space="preserve"> by Fray Juan de Santa </w:t>
      </w:r>
      <w:proofErr w:type="spellStart"/>
      <w:r w:rsidRPr="0086564D">
        <w:rPr>
          <w:b/>
          <w:sz w:val="20"/>
          <w:szCs w:val="20"/>
        </w:rPr>
        <w:t>María</w:t>
      </w:r>
      <w:proofErr w:type="spellEnd"/>
      <w:r w:rsidRPr="0086564D">
        <w:rPr>
          <w:b/>
          <w:sz w:val="20"/>
          <w:szCs w:val="20"/>
        </w:rPr>
        <w:t>’</w:t>
      </w:r>
    </w:p>
    <w:p w14:paraId="01C65285" w14:textId="00A268E2" w:rsidR="00C22F00" w:rsidRPr="00B068A3" w:rsidRDefault="00E044BB" w:rsidP="00943D4B">
      <w:pPr>
        <w:pStyle w:val="paragraph"/>
        <w:numPr>
          <w:ilvl w:val="0"/>
          <w:numId w:val="16"/>
        </w:numPr>
        <w:textAlignment w:val="baseline"/>
        <w:rPr>
          <w:b/>
          <w:bCs/>
          <w:sz w:val="22"/>
          <w:szCs w:val="22"/>
        </w:rPr>
      </w:pPr>
      <w:r w:rsidRPr="00F62411">
        <w:rPr>
          <w:rStyle w:val="normaltextrun"/>
          <w:b/>
          <w:bCs/>
          <w:sz w:val="22"/>
          <w:szCs w:val="22"/>
        </w:rPr>
        <w:t>Performing Bodies (Chair</w:t>
      </w:r>
      <w:r w:rsidR="00CD6B79" w:rsidRPr="00F62411">
        <w:rPr>
          <w:rStyle w:val="normaltextrun"/>
          <w:b/>
          <w:bCs/>
          <w:sz w:val="22"/>
          <w:szCs w:val="22"/>
        </w:rPr>
        <w:t>:</w:t>
      </w:r>
      <w:r w:rsidRPr="00F62411">
        <w:rPr>
          <w:rStyle w:val="normaltextrun"/>
          <w:b/>
          <w:bCs/>
          <w:sz w:val="22"/>
          <w:szCs w:val="22"/>
        </w:rPr>
        <w:t xml:space="preserve"> </w:t>
      </w:r>
      <w:r w:rsidRPr="00CA3E4F">
        <w:rPr>
          <w:rStyle w:val="normaltextrun"/>
          <w:b/>
          <w:bCs/>
          <w:sz w:val="22"/>
          <w:szCs w:val="22"/>
        </w:rPr>
        <w:t>Liz Oakley-Brown</w:t>
      </w:r>
      <w:r w:rsidR="00B81E13" w:rsidRPr="00F62411">
        <w:rPr>
          <w:rStyle w:val="normaltextrun"/>
          <w:b/>
          <w:bCs/>
          <w:sz w:val="22"/>
          <w:szCs w:val="22"/>
        </w:rPr>
        <w:t>, Lancaster University</w:t>
      </w:r>
      <w:r w:rsidRPr="00F62411">
        <w:rPr>
          <w:rStyle w:val="normaltextrun"/>
          <w:b/>
          <w:bCs/>
          <w:sz w:val="22"/>
          <w:szCs w:val="22"/>
        </w:rPr>
        <w:t>)</w:t>
      </w:r>
      <w:r w:rsidR="00FD3621" w:rsidRPr="00F62411">
        <w:rPr>
          <w:rStyle w:val="normaltextrun"/>
          <w:b/>
          <w:bCs/>
          <w:sz w:val="22"/>
          <w:szCs w:val="22"/>
        </w:rPr>
        <w:t> </w:t>
      </w:r>
      <w:r w:rsidR="00B068A3">
        <w:rPr>
          <w:rStyle w:val="normaltextrun"/>
          <w:b/>
          <w:bCs/>
          <w:sz w:val="22"/>
          <w:szCs w:val="22"/>
        </w:rPr>
        <w:t xml:space="preserve"> </w:t>
      </w:r>
      <w:r w:rsidR="00B068A3" w:rsidRPr="00B068A3">
        <w:rPr>
          <w:b/>
          <w:sz w:val="22"/>
          <w:szCs w:val="22"/>
        </w:rPr>
        <w:t>BUILDING 67</w:t>
      </w:r>
      <w:r w:rsidR="00DF0270">
        <w:rPr>
          <w:b/>
          <w:sz w:val="22"/>
          <w:szCs w:val="22"/>
        </w:rPr>
        <w:t>,</w:t>
      </w:r>
      <w:r w:rsidR="00B068A3" w:rsidRPr="00B068A3">
        <w:rPr>
          <w:b/>
          <w:sz w:val="22"/>
          <w:szCs w:val="22"/>
        </w:rPr>
        <w:t xml:space="preserve"> NIGHTINGALE LECTURE ROOM A (67/1003)</w:t>
      </w:r>
    </w:p>
    <w:p w14:paraId="2DAD8C0D" w14:textId="0D36CC23" w:rsidR="00A94B1C" w:rsidRPr="0086564D" w:rsidRDefault="00C22F00" w:rsidP="00F62411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lastRenderedPageBreak/>
        <w:t xml:space="preserve">Jamie </w:t>
      </w:r>
      <w:proofErr w:type="spellStart"/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McKinstry</w:t>
      </w:r>
      <w:proofErr w:type="spellEnd"/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, Durham University, ‘</w:t>
      </w:r>
      <w:r w:rsidR="0050688C"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Limitless Bodies: Exploring the </w:t>
      </w:r>
      <w:proofErr w:type="spellStart"/>
      <w:r w:rsidR="0050688C"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Performative</w:t>
      </w:r>
      <w:proofErr w:type="spellEnd"/>
      <w:r w:rsidR="0050688C"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Sp</w:t>
      </w:r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ace of Dissection in John Donne’</w:t>
      </w:r>
    </w:p>
    <w:p w14:paraId="0701AACB" w14:textId="12BD7A09" w:rsidR="00A94B1C" w:rsidRPr="0086564D" w:rsidRDefault="00A94B1C" w:rsidP="00684F64">
      <w:pPr>
        <w:pStyle w:val="ListParagraph"/>
        <w:numPr>
          <w:ilvl w:val="0"/>
          <w:numId w:val="2"/>
        </w:numPr>
        <w:rPr>
          <w:rFonts w:ascii="Times New Roman" w:eastAsiaTheme="minorHAnsi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Theme="minorHAnsi" w:hAnsi="Times New Roman" w:cs="Times New Roman"/>
          <w:b/>
          <w:bCs/>
          <w:sz w:val="20"/>
          <w:szCs w:val="20"/>
        </w:rPr>
        <w:t>Chris Stone, University of Leeds, ‘Publically and Privately Performed Anatomies in the Works of John Milton’</w:t>
      </w:r>
    </w:p>
    <w:p w14:paraId="536DF7EE" w14:textId="77777777" w:rsidR="001E22AA" w:rsidRPr="0086564D" w:rsidRDefault="001E22AA" w:rsidP="00F62411">
      <w:pPr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</w:pPr>
    </w:p>
    <w:p w14:paraId="4895B7E0" w14:textId="719E621E" w:rsidR="00D93899" w:rsidRPr="00D93899" w:rsidRDefault="006337D9" w:rsidP="00D9389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2"/>
          <w:szCs w:val="22"/>
          <w:lang w:eastAsia="ja-JP"/>
        </w:rPr>
      </w:pPr>
      <w:r w:rsidRPr="009C4F20">
        <w:rPr>
          <w:rFonts w:ascii="Times New Roman" w:hAnsi="Times New Roman" w:cs="Times New Roman"/>
          <w:b/>
          <w:sz w:val="22"/>
          <w:szCs w:val="22"/>
          <w:lang w:val="en-GB"/>
        </w:rPr>
        <w:t>Music, Space</w:t>
      </w:r>
      <w:r w:rsidR="00712624" w:rsidRPr="009C4F20">
        <w:rPr>
          <w:rFonts w:ascii="Times New Roman" w:hAnsi="Times New Roman" w:cs="Times New Roman"/>
          <w:b/>
          <w:sz w:val="22"/>
          <w:szCs w:val="22"/>
          <w:lang w:val="en-GB"/>
        </w:rPr>
        <w:t>,</w:t>
      </w:r>
      <w:r w:rsidRPr="009C4F2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and Perform</w:t>
      </w:r>
      <w:r w:rsidR="005E60EF" w:rsidRPr="009C4F20">
        <w:rPr>
          <w:rFonts w:ascii="Times New Roman" w:hAnsi="Times New Roman" w:cs="Times New Roman"/>
          <w:b/>
          <w:sz w:val="22"/>
          <w:szCs w:val="22"/>
          <w:lang w:val="en-GB"/>
        </w:rPr>
        <w:t>ance in the Visual Culture of Sixteenth</w:t>
      </w:r>
      <w:r w:rsidRPr="009C4F20">
        <w:rPr>
          <w:rFonts w:ascii="Times New Roman" w:hAnsi="Times New Roman" w:cs="Times New Roman"/>
          <w:b/>
          <w:sz w:val="22"/>
          <w:szCs w:val="22"/>
          <w:lang w:val="en-GB"/>
        </w:rPr>
        <w:t>-Century Italy</w:t>
      </w:r>
      <w:r w:rsidR="00C13A51" w:rsidRPr="009C4F20">
        <w:rPr>
          <w:rFonts w:ascii="Times New Roman" w:hAnsi="Times New Roman" w:cs="Times New Roman"/>
          <w:b/>
          <w:sz w:val="22"/>
          <w:szCs w:val="22"/>
          <w:lang w:val="en-GB"/>
        </w:rPr>
        <w:t xml:space="preserve"> (Chair: Andrew Pinnock</w:t>
      </w:r>
      <w:r w:rsidR="00CA3E4F" w:rsidRPr="009C4F20">
        <w:rPr>
          <w:rFonts w:ascii="Times New Roman" w:hAnsi="Times New Roman" w:cs="Times New Roman"/>
          <w:b/>
          <w:sz w:val="22"/>
          <w:szCs w:val="22"/>
          <w:lang w:val="en-GB"/>
        </w:rPr>
        <w:t>, University of Southampton</w:t>
      </w:r>
      <w:r w:rsidR="00C13A51" w:rsidRPr="009C4F20">
        <w:rPr>
          <w:rFonts w:ascii="Times New Roman" w:hAnsi="Times New Roman" w:cs="Times New Roman"/>
          <w:b/>
          <w:sz w:val="22"/>
          <w:szCs w:val="22"/>
          <w:lang w:val="en-GB"/>
        </w:rPr>
        <w:t>)</w:t>
      </w:r>
      <w:r w:rsidR="00D93899">
        <w:rPr>
          <w:rFonts w:ascii="Times New Roman" w:hAnsi="Times New Roman" w:cs="Times New Roman"/>
          <w:b/>
          <w:sz w:val="22"/>
          <w:szCs w:val="22"/>
          <w:lang w:val="en-GB"/>
        </w:rPr>
        <w:t xml:space="preserve">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6D97B33F" w14:textId="77777777" w:rsidR="00CF6EBC" w:rsidRPr="00D93899" w:rsidRDefault="00CF6EBC" w:rsidP="00D93899">
      <w:pPr>
        <w:widowControl w:val="0"/>
        <w:autoSpaceDE w:val="0"/>
        <w:autoSpaceDN w:val="0"/>
        <w:adjustRightInd w:val="0"/>
        <w:rPr>
          <w:rFonts w:ascii="Times New Roman" w:eastAsia="Arial Unicode MS" w:hAnsi="Times New Roman" w:cs="Times New Roman"/>
          <w:color w:val="000000"/>
          <w:sz w:val="22"/>
          <w:szCs w:val="22"/>
          <w:lang w:eastAsia="ja-JP"/>
        </w:rPr>
      </w:pPr>
    </w:p>
    <w:p w14:paraId="7969079D" w14:textId="044CBABF" w:rsidR="00BF1403" w:rsidRPr="0086564D" w:rsidRDefault="00C13A51" w:rsidP="0086564D">
      <w:pPr>
        <w:pStyle w:val="NormalWeb"/>
        <w:numPr>
          <w:ilvl w:val="0"/>
          <w:numId w:val="2"/>
        </w:numPr>
        <w:spacing w:after="0"/>
        <w:ind w:left="357" w:hanging="357"/>
        <w:rPr>
          <w:b/>
          <w:bCs/>
          <w:sz w:val="20"/>
          <w:szCs w:val="20"/>
          <w:lang w:val="en-GB"/>
        </w:rPr>
      </w:pPr>
      <w:r w:rsidRPr="0086564D">
        <w:rPr>
          <w:b/>
          <w:bCs/>
          <w:sz w:val="20"/>
          <w:szCs w:val="20"/>
          <w:lang w:val="en-GB"/>
        </w:rPr>
        <w:t xml:space="preserve">Tim </w:t>
      </w:r>
      <w:proofErr w:type="spellStart"/>
      <w:r w:rsidRPr="0086564D">
        <w:rPr>
          <w:b/>
          <w:bCs/>
          <w:sz w:val="20"/>
          <w:szCs w:val="20"/>
          <w:lang w:val="en-GB"/>
        </w:rPr>
        <w:t>Shephard</w:t>
      </w:r>
      <w:proofErr w:type="spellEnd"/>
      <w:r w:rsidRPr="0086564D">
        <w:rPr>
          <w:b/>
          <w:bCs/>
          <w:sz w:val="20"/>
          <w:szCs w:val="20"/>
          <w:lang w:val="en-GB"/>
        </w:rPr>
        <w:t>, University of Sheffield, ‘</w:t>
      </w:r>
      <w:r w:rsidR="006337D9" w:rsidRPr="0086564D">
        <w:rPr>
          <w:b/>
          <w:bCs/>
          <w:sz w:val="20"/>
          <w:szCs w:val="20"/>
          <w:lang w:val="en-GB"/>
        </w:rPr>
        <w:t>Musical Spaces in Italy c.1520: Representation and Performance</w:t>
      </w:r>
      <w:r w:rsidRPr="0086564D">
        <w:rPr>
          <w:b/>
          <w:bCs/>
          <w:sz w:val="20"/>
          <w:szCs w:val="20"/>
          <w:lang w:val="en-GB"/>
        </w:rPr>
        <w:t>’</w:t>
      </w:r>
    </w:p>
    <w:p w14:paraId="43E1D7CA" w14:textId="21CECC50" w:rsidR="00C13A51" w:rsidRPr="0086564D" w:rsidRDefault="00C13A51" w:rsidP="00F62411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>Daniela Roberts, Civic Museum, Brunswick, ‘</w:t>
      </w:r>
      <w:r w:rsidR="006337D9" w:rsidRPr="0086564D">
        <w:rPr>
          <w:rFonts w:ascii="Times New Roman" w:hAnsi="Times New Roman" w:cs="Times New Roman"/>
          <w:b/>
          <w:bCs/>
          <w:sz w:val="20"/>
          <w:szCs w:val="20"/>
        </w:rPr>
        <w:t>Listening to Paintings: Visual Representation of Mus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ic Performance in Italy in the first h</w:t>
      </w:r>
      <w:r w:rsidR="006337D9"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alf of 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the Sixteenth</w:t>
      </w:r>
      <w:r w:rsidR="006337D9"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 Century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41A78421" w14:textId="5BC106C2" w:rsidR="006337D9" w:rsidRPr="0086564D" w:rsidRDefault="00C13A51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Vladimir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Ivanoff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, Artistic Director,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Sarband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>, ‘</w:t>
      </w:r>
      <w:r w:rsidR="006337D9" w:rsidRPr="0086564D">
        <w:rPr>
          <w:rFonts w:ascii="Times New Roman" w:hAnsi="Times New Roman" w:cs="Times New Roman"/>
          <w:b/>
          <w:bCs/>
          <w:sz w:val="20"/>
          <w:szCs w:val="20"/>
        </w:rPr>
        <w:t>Staging the Sounds of the ‘other’: Western Visual Representation of Orienta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l Music Practice in the Early Sixteenth</w:t>
      </w:r>
      <w:r w:rsidR="006337D9"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 Century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1580D04A" w14:textId="77777777" w:rsidR="0086564D" w:rsidRPr="00F62411" w:rsidRDefault="0086564D" w:rsidP="0086564D">
      <w:pPr>
        <w:pStyle w:val="ListParagraph"/>
        <w:ind w:left="360"/>
        <w:rPr>
          <w:rFonts w:ascii="Times New Roman" w:hAnsi="Times New Roman" w:cs="Times New Roman"/>
          <w:b/>
          <w:bCs/>
          <w:sz w:val="22"/>
          <w:szCs w:val="22"/>
        </w:rPr>
      </w:pPr>
    </w:p>
    <w:p w14:paraId="642705B2" w14:textId="7B472E96" w:rsidR="00DF0270" w:rsidRPr="00DF0270" w:rsidRDefault="00E93A12" w:rsidP="00E93A12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Scenery, Pageantry, Needlework as Performance </w:t>
      </w:r>
      <w:r w:rsidR="007E3910" w:rsidRPr="007E3910">
        <w:rPr>
          <w:rFonts w:ascii="Times New Roman" w:hAnsi="Times New Roman" w:cs="Times New Roman"/>
          <w:b/>
          <w:sz w:val="22"/>
          <w:szCs w:val="22"/>
        </w:rPr>
        <w:t>S</w:t>
      </w:r>
      <w:r>
        <w:rPr>
          <w:rFonts w:ascii="Times New Roman" w:hAnsi="Times New Roman" w:cs="Times New Roman"/>
          <w:b/>
          <w:sz w:val="22"/>
          <w:szCs w:val="22"/>
        </w:rPr>
        <w:t xml:space="preserve">paces  </w:t>
      </w:r>
      <w:r w:rsidR="007E3910" w:rsidRPr="007E3910">
        <w:rPr>
          <w:rFonts w:ascii="Times New Roman" w:hAnsi="Times New Roman" w:cs="Times New Roman"/>
          <w:b/>
          <w:sz w:val="22"/>
          <w:szCs w:val="22"/>
        </w:rPr>
        <w:t>(Chair: Tracey Hill, Bath Spa University)</w:t>
      </w:r>
      <w:r w:rsidR="00DF02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0270" w:rsidRPr="00DF0270">
        <w:rPr>
          <w:rFonts w:ascii="Times New Roman" w:hAnsi="Times New Roman" w:cs="Times New Roman"/>
          <w:b/>
          <w:sz w:val="22"/>
          <w:szCs w:val="22"/>
        </w:rPr>
        <w:t>BUILDING 67, NIGHTINGALE LECTURE ROOM C (67/E1001)</w:t>
      </w:r>
    </w:p>
    <w:p w14:paraId="14D4D33F" w14:textId="77777777" w:rsidR="007E3910" w:rsidRPr="00F62411" w:rsidRDefault="007E3910" w:rsidP="007E3910">
      <w:pPr>
        <w:rPr>
          <w:rFonts w:ascii="Times New Roman" w:hAnsi="Times New Roman" w:cs="Times New Roman"/>
          <w:b/>
          <w:sz w:val="22"/>
          <w:szCs w:val="22"/>
        </w:rPr>
      </w:pPr>
    </w:p>
    <w:p w14:paraId="5FFF4910" w14:textId="34BEB91B" w:rsidR="007E3910" w:rsidRPr="0086564D" w:rsidRDefault="007E3910" w:rsidP="007E39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 xml:space="preserve">Lucinda Dean, University of Stirling, ‘The Use of Landscape and Architecture as Backdrops/Scenery for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Performative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Spaces in Fifteenth and Sixteenth-Century Scotland’</w:t>
      </w:r>
    </w:p>
    <w:p w14:paraId="5FA2C21A" w14:textId="77777777" w:rsidR="007E3910" w:rsidRDefault="007E3910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t>Emma Kennedy, University of York, ‘Performing the Prince of Wales; Printed text and lived performance in the printed London entries of Henry and Charles Stuart, 1610 and 1616’</w:t>
      </w:r>
    </w:p>
    <w:p w14:paraId="3F88C66E" w14:textId="77777777" w:rsidR="00E93A12" w:rsidRPr="00E93A12" w:rsidRDefault="00E93A12" w:rsidP="00E93A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93A12">
        <w:rPr>
          <w:rFonts w:ascii="Times New Roman" w:eastAsia="Calibri" w:hAnsi="Times New Roman" w:cs="Times New Roman"/>
          <w:b/>
          <w:sz w:val="20"/>
          <w:szCs w:val="20"/>
        </w:rPr>
        <w:t>Claire Canavan, University of York, ‘“</w:t>
      </w:r>
      <w:proofErr w:type="spellStart"/>
      <w:r w:rsidRPr="00E93A12">
        <w:rPr>
          <w:rFonts w:ascii="Times New Roman" w:eastAsia="Calibri" w:hAnsi="Times New Roman" w:cs="Times New Roman"/>
          <w:b/>
          <w:sz w:val="20"/>
          <w:szCs w:val="20"/>
        </w:rPr>
        <w:t>Drawne</w:t>
      </w:r>
      <w:proofErr w:type="spellEnd"/>
      <w:r w:rsidRPr="00E93A12">
        <w:rPr>
          <w:rFonts w:ascii="Times New Roman" w:eastAsia="Calibri" w:hAnsi="Times New Roman" w:cs="Times New Roman"/>
          <w:b/>
          <w:sz w:val="20"/>
          <w:szCs w:val="20"/>
        </w:rPr>
        <w:t xml:space="preserve"> to life”: Early Modern Needlework and Acts of Reading in the Material Environment’</w:t>
      </w:r>
    </w:p>
    <w:p w14:paraId="13D013D5" w14:textId="77777777" w:rsidR="0086564D" w:rsidRPr="00F62411" w:rsidRDefault="0086564D" w:rsidP="0086564D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49BD2E7" w14:textId="46907C52" w:rsidR="00F125A5" w:rsidRPr="00F125A5" w:rsidRDefault="008E42F9" w:rsidP="00F125A5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CC6E8C">
        <w:rPr>
          <w:rFonts w:ascii="Times New Roman" w:hAnsi="Times New Roman" w:cs="Times New Roman"/>
          <w:b/>
          <w:bCs/>
          <w:sz w:val="22"/>
          <w:szCs w:val="22"/>
        </w:rPr>
        <w:t xml:space="preserve">Thomas </w:t>
      </w:r>
      <w:r w:rsidR="000318CF" w:rsidRPr="00CC6E8C">
        <w:rPr>
          <w:rFonts w:ascii="Times New Roman" w:hAnsi="Times New Roman" w:cs="Times New Roman"/>
          <w:b/>
          <w:bCs/>
          <w:sz w:val="22"/>
          <w:szCs w:val="22"/>
        </w:rPr>
        <w:t xml:space="preserve">Middleton Panel (chair: </w:t>
      </w:r>
      <w:r w:rsidR="00274F25" w:rsidRPr="00CC6E8C">
        <w:rPr>
          <w:rFonts w:ascii="Times New Roman" w:hAnsi="Times New Roman" w:cs="Times New Roman"/>
          <w:b/>
          <w:bCs/>
          <w:sz w:val="22"/>
          <w:szCs w:val="22"/>
        </w:rPr>
        <w:t>Alice Hunt, University of Southampton</w:t>
      </w:r>
      <w:r w:rsidR="000318CF" w:rsidRPr="00CC6E8C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F125A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125A5" w:rsidRPr="00F125A5">
        <w:rPr>
          <w:rFonts w:asciiTheme="majorBidi" w:hAnsiTheme="majorBidi" w:cstheme="majorBidi"/>
          <w:b/>
          <w:bCs/>
          <w:color w:val="000000"/>
          <w:sz w:val="22"/>
          <w:szCs w:val="22"/>
        </w:rPr>
        <w:t>BUILDING 6, NUFFIELD LECTURE ROOM B (06/1081)</w:t>
      </w:r>
    </w:p>
    <w:p w14:paraId="1DAE9C31" w14:textId="77777777" w:rsidR="000318CF" w:rsidRPr="00F62411" w:rsidRDefault="000318CF" w:rsidP="00F6241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8314BD5" w14:textId="0EB0C764" w:rsidR="004924E8" w:rsidRPr="0086564D" w:rsidRDefault="004924E8" w:rsidP="00F62411">
      <w:pPr>
        <w:pStyle w:val="ListParagraph"/>
        <w:numPr>
          <w:ilvl w:val="0"/>
          <w:numId w:val="2"/>
        </w:numPr>
        <w:outlineLvl w:val="0"/>
        <w:rPr>
          <w:rFonts w:ascii="Times New Roman" w:eastAsia="SimSun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SimSun" w:hAnsi="Times New Roman" w:cs="Times New Roman"/>
          <w:b/>
          <w:bCs/>
          <w:sz w:val="20"/>
          <w:szCs w:val="20"/>
        </w:rPr>
        <w:t xml:space="preserve">Susan Anderson, Leeds Trinity University, </w:t>
      </w:r>
      <w:r w:rsidRPr="0086564D">
        <w:rPr>
          <w:rFonts w:ascii="Times New Roman" w:eastAsia="SimSun" w:hAnsi="Times New Roman" w:cs="Times New Roman"/>
          <w:sz w:val="20"/>
          <w:szCs w:val="20"/>
        </w:rPr>
        <w:t>‘</w:t>
      </w:r>
      <w:r w:rsidRPr="0086564D">
        <w:rPr>
          <w:rFonts w:ascii="Times New Roman" w:eastAsia="SimSun" w:hAnsi="Times New Roman" w:cs="Times New Roman"/>
          <w:b/>
          <w:bCs/>
          <w:sz w:val="20"/>
          <w:szCs w:val="20"/>
        </w:rPr>
        <w:t>Spaces of Exchange in Middleton’s London’</w:t>
      </w:r>
    </w:p>
    <w:p w14:paraId="6E231476" w14:textId="12EC6165" w:rsidR="000318CF" w:rsidRPr="0086564D" w:rsidRDefault="005029EB" w:rsidP="00F62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Lynsey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Blandford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>, Independent Scholar</w:t>
      </w:r>
      <w:r w:rsidR="000318CF" w:rsidRPr="0086564D">
        <w:rPr>
          <w:rFonts w:ascii="Times New Roman" w:hAnsi="Times New Roman" w:cs="Times New Roman"/>
          <w:b/>
          <w:sz w:val="20"/>
          <w:szCs w:val="20"/>
        </w:rPr>
        <w:t>,</w:t>
      </w:r>
      <w:r w:rsidR="005E60EF" w:rsidRPr="0086564D">
        <w:rPr>
          <w:rFonts w:ascii="Times New Roman" w:hAnsi="Times New Roman" w:cs="Times New Roman"/>
          <w:b/>
          <w:sz w:val="20"/>
          <w:szCs w:val="20"/>
        </w:rPr>
        <w:t xml:space="preserve"> ‘Private Warfare and Public P</w:t>
      </w:r>
      <w:r w:rsidR="000318CF" w:rsidRPr="0086564D">
        <w:rPr>
          <w:rFonts w:ascii="Times New Roman" w:hAnsi="Times New Roman" w:cs="Times New Roman"/>
          <w:b/>
          <w:sz w:val="20"/>
          <w:szCs w:val="20"/>
        </w:rPr>
        <w:t xml:space="preserve">erformance in Middleton’s </w:t>
      </w:r>
      <w:r w:rsidR="000318CF" w:rsidRPr="0086564D">
        <w:rPr>
          <w:rFonts w:ascii="Times New Roman" w:hAnsi="Times New Roman" w:cs="Times New Roman"/>
          <w:b/>
          <w:i/>
          <w:iCs/>
          <w:sz w:val="20"/>
          <w:szCs w:val="20"/>
        </w:rPr>
        <w:t>The Peacemaker</w:t>
      </w:r>
      <w:r w:rsidR="000318CF" w:rsidRPr="0086564D">
        <w:rPr>
          <w:rFonts w:ascii="Times New Roman" w:hAnsi="Times New Roman" w:cs="Times New Roman"/>
          <w:b/>
          <w:sz w:val="20"/>
          <w:szCs w:val="20"/>
        </w:rPr>
        <w:t>’</w:t>
      </w:r>
    </w:p>
    <w:p w14:paraId="47B57D3E" w14:textId="46EA8B42" w:rsidR="00E1677E" w:rsidRPr="0086564D" w:rsidRDefault="00E1677E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Jennifer Panek, University of Ottawa, ‘</w:t>
      </w:r>
      <w:r w:rsidRPr="0086564D">
        <w:rPr>
          <w:rFonts w:ascii="Times New Roman" w:hAnsi="Times New Roman" w:cs="Times New Roman"/>
          <w:b/>
          <w:sz w:val="20"/>
          <w:szCs w:val="20"/>
        </w:rPr>
        <w:t xml:space="preserve">The Dance of Shame: Pregnant Performances in Middleton’s </w:t>
      </w:r>
      <w:r w:rsidRPr="0086564D">
        <w:rPr>
          <w:rFonts w:ascii="Times New Roman" w:hAnsi="Times New Roman" w:cs="Times New Roman"/>
          <w:b/>
          <w:i/>
          <w:sz w:val="20"/>
          <w:szCs w:val="20"/>
        </w:rPr>
        <w:t xml:space="preserve">More Dissemblers Besides Women </w:t>
      </w:r>
      <w:r w:rsidRPr="0086564D">
        <w:rPr>
          <w:rFonts w:ascii="Times New Roman" w:hAnsi="Times New Roman" w:cs="Times New Roman"/>
          <w:b/>
          <w:sz w:val="20"/>
          <w:szCs w:val="20"/>
        </w:rPr>
        <w:t>and</w:t>
      </w:r>
      <w:r w:rsidRPr="0086564D">
        <w:rPr>
          <w:rFonts w:ascii="Times New Roman" w:hAnsi="Times New Roman" w:cs="Times New Roman"/>
          <w:b/>
          <w:i/>
          <w:sz w:val="20"/>
          <w:szCs w:val="20"/>
        </w:rPr>
        <w:t xml:space="preserve"> The Nice </w:t>
      </w:r>
      <w:proofErr w:type="spellStart"/>
      <w:r w:rsidRPr="0086564D">
        <w:rPr>
          <w:rFonts w:ascii="Times New Roman" w:hAnsi="Times New Roman" w:cs="Times New Roman"/>
          <w:b/>
          <w:i/>
          <w:sz w:val="20"/>
          <w:szCs w:val="20"/>
        </w:rPr>
        <w:t>Valour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>’</w:t>
      </w:r>
    </w:p>
    <w:p w14:paraId="594770E2" w14:textId="77777777" w:rsidR="00CC6E8C" w:rsidRDefault="00CC6E8C" w:rsidP="00F62411">
      <w:pPr>
        <w:rPr>
          <w:rFonts w:ascii="Times New Roman" w:hAnsi="Times New Roman" w:cs="Times New Roman"/>
          <w:sz w:val="22"/>
          <w:szCs w:val="22"/>
        </w:rPr>
      </w:pPr>
    </w:p>
    <w:p w14:paraId="50C7F245" w14:textId="4AE97393" w:rsidR="00DD107B" w:rsidRPr="002B5A6F" w:rsidRDefault="00DD107B" w:rsidP="00943D4B">
      <w:pPr>
        <w:pStyle w:val="ListParagraph"/>
        <w:numPr>
          <w:ilvl w:val="3"/>
          <w:numId w:val="10"/>
        </w:numPr>
        <w:rPr>
          <w:rFonts w:ascii="Times New Roman" w:hAnsi="Times New Roman" w:cs="Times New Roman"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Buffet lunch in Garden Court</w:t>
      </w:r>
    </w:p>
    <w:p w14:paraId="2DACF02B" w14:textId="77777777" w:rsidR="006E0197" w:rsidRPr="002B5A6F" w:rsidRDefault="006E0197" w:rsidP="006E0197">
      <w:pPr>
        <w:rPr>
          <w:rFonts w:ascii="Times New Roman" w:hAnsi="Times New Roman" w:cs="Times New Roman"/>
          <w:i/>
          <w:sz w:val="22"/>
          <w:szCs w:val="22"/>
        </w:rPr>
      </w:pPr>
    </w:p>
    <w:p w14:paraId="74DF4CE1" w14:textId="359545EE" w:rsidR="006E0197" w:rsidRPr="002B5A6F" w:rsidRDefault="006E0197" w:rsidP="006E0197">
      <w:pPr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1.30-3.00 </w:t>
      </w:r>
      <w:proofErr w:type="gramStart"/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Session</w:t>
      </w:r>
      <w:proofErr w:type="gramEnd"/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5</w:t>
      </w:r>
    </w:p>
    <w:p w14:paraId="07C9CF53" w14:textId="77777777" w:rsidR="00991E3C" w:rsidRPr="00991E3C" w:rsidRDefault="00991E3C" w:rsidP="00991E3C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2A3B6261" w14:textId="6977ADF1" w:rsidR="00CC02CC" w:rsidRPr="000C3DC0" w:rsidRDefault="00CC02CC" w:rsidP="0094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0C3DC0">
        <w:rPr>
          <w:rFonts w:ascii="Times New Roman" w:hAnsi="Times New Roman" w:cs="Times New Roman"/>
          <w:b/>
          <w:bCs/>
          <w:sz w:val="22"/>
          <w:szCs w:val="22"/>
        </w:rPr>
        <w:t>Thomas Churchyard: Identity and Performance in Early Modern Texts (Chair:</w:t>
      </w:r>
      <w:r w:rsidR="00DA70BC" w:rsidRPr="000C3DC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7573AA" w:rsidRPr="000C3DC0">
        <w:rPr>
          <w:rFonts w:ascii="Times New Roman" w:hAnsi="Times New Roman" w:cs="Times New Roman"/>
          <w:b/>
          <w:bCs/>
          <w:sz w:val="22"/>
          <w:szCs w:val="22"/>
        </w:rPr>
        <w:t>Andrew McRae, University of Exeter</w:t>
      </w:r>
      <w:r w:rsidRPr="000C3DC0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0C3DC0" w:rsidRPr="000C3DC0">
        <w:rPr>
          <w:rFonts w:ascii="Times New Roman" w:hAnsi="Times New Roman" w:cs="Times New Roman"/>
          <w:b/>
          <w:sz w:val="22"/>
          <w:szCs w:val="22"/>
        </w:rPr>
        <w:t xml:space="preserve"> 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0C3DC0" w:rsidRPr="000C3DC0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24E13FFD" w14:textId="7D223B27" w:rsidR="00CC02CC" w:rsidRPr="00F62411" w:rsidRDefault="00CC02CC" w:rsidP="00F62411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5ACEB530" w14:textId="70E51979" w:rsidR="00CC02CC" w:rsidRPr="0086564D" w:rsidRDefault="00CC02CC" w:rsidP="008656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>Kerri Allen, Dalton State University</w:t>
      </w:r>
      <w:r w:rsidR="00D007E1" w:rsidRPr="0086564D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 ‘On Birds and Men: And Now Presenting Thomas Churchyard’  </w:t>
      </w:r>
    </w:p>
    <w:p w14:paraId="4709E680" w14:textId="77611B02" w:rsidR="00CC02CC" w:rsidRPr="0086564D" w:rsidRDefault="00DA70BC" w:rsidP="00684F64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Liz Oakley-Brown, Lancaster University ‘“if I a </w:t>
      </w:r>
      <w:proofErr w:type="spellStart"/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>poore</w:t>
      </w:r>
      <w:proofErr w:type="spellEnd"/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>plaine</w:t>
      </w:r>
      <w:proofErr w:type="spellEnd"/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writer</w:t>
      </w:r>
      <w:r w:rsidR="00CC02CC"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>”:</w:t>
      </w:r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Performing Thomas Churchyard’ </w:t>
      </w:r>
      <w:r w:rsidR="00CC02CC"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27855811" w14:textId="43FB3622" w:rsidR="00DA70BC" w:rsidRPr="0086564D" w:rsidRDefault="00DA70BC" w:rsidP="00F624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Matthew Woodcock, University of East Anglia, </w:t>
      </w:r>
      <w:r w:rsidR="00CC02CC"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>‘Thomas Churchyard Presents: Voice and Character in Entertainments for Elizab</w:t>
      </w:r>
      <w:r w:rsidRPr="0086564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eth I in Bristol and Norwich’ </w:t>
      </w:r>
    </w:p>
    <w:p w14:paraId="2884411B" w14:textId="77777777" w:rsidR="00146B47" w:rsidRPr="00146B47" w:rsidRDefault="00146B47" w:rsidP="00146B47">
      <w:pPr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19269FD" w14:textId="470C8AE8" w:rsidR="00FE277B" w:rsidRPr="00FE277B" w:rsidRDefault="00F27658" w:rsidP="00DF02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FE277B">
        <w:rPr>
          <w:rFonts w:ascii="Times New Roman" w:hAnsi="Times New Roman" w:cs="Times New Roman"/>
          <w:b/>
          <w:sz w:val="22"/>
          <w:szCs w:val="22"/>
        </w:rPr>
        <w:t xml:space="preserve">Italian </w:t>
      </w:r>
      <w:r w:rsidR="00F8378E" w:rsidRPr="00FE277B">
        <w:rPr>
          <w:rFonts w:ascii="Times New Roman" w:hAnsi="Times New Roman" w:cs="Times New Roman"/>
          <w:b/>
          <w:sz w:val="22"/>
          <w:szCs w:val="22"/>
        </w:rPr>
        <w:t xml:space="preserve">Architectural </w:t>
      </w:r>
      <w:r w:rsidRPr="00FE277B">
        <w:rPr>
          <w:rFonts w:ascii="Times New Roman" w:hAnsi="Times New Roman" w:cs="Times New Roman"/>
          <w:b/>
          <w:sz w:val="22"/>
          <w:szCs w:val="22"/>
        </w:rPr>
        <w:t xml:space="preserve">and Estate </w:t>
      </w:r>
      <w:r w:rsidR="00E122AD" w:rsidRPr="00FE277B">
        <w:rPr>
          <w:rFonts w:ascii="Times New Roman" w:hAnsi="Times New Roman" w:cs="Times New Roman"/>
          <w:b/>
          <w:sz w:val="22"/>
          <w:szCs w:val="22"/>
        </w:rPr>
        <w:t>Performance</w:t>
      </w:r>
      <w:r w:rsidR="00F8378E" w:rsidRPr="00FE277B">
        <w:rPr>
          <w:rFonts w:ascii="Times New Roman" w:hAnsi="Times New Roman" w:cs="Times New Roman"/>
          <w:b/>
          <w:sz w:val="22"/>
          <w:szCs w:val="22"/>
        </w:rPr>
        <w:t>s</w:t>
      </w:r>
      <w:r w:rsidR="00D81A9F" w:rsidRPr="00FE277B">
        <w:rPr>
          <w:rFonts w:ascii="Times New Roman" w:hAnsi="Times New Roman" w:cs="Times New Roman"/>
          <w:b/>
          <w:sz w:val="22"/>
          <w:szCs w:val="22"/>
        </w:rPr>
        <w:t xml:space="preserve"> (Chair:</w:t>
      </w:r>
      <w:r w:rsidR="00146B47" w:rsidRPr="00FE277B">
        <w:rPr>
          <w:rFonts w:ascii="Times New Roman" w:hAnsi="Times New Roman" w:cs="Times New Roman"/>
          <w:b/>
          <w:sz w:val="22"/>
          <w:szCs w:val="22"/>
        </w:rPr>
        <w:t xml:space="preserve"> Piers Baker-Bates, Open University</w:t>
      </w:r>
      <w:r w:rsidR="00D81A9F" w:rsidRPr="00FE277B">
        <w:rPr>
          <w:rFonts w:ascii="Times New Roman" w:hAnsi="Times New Roman" w:cs="Times New Roman"/>
          <w:b/>
          <w:sz w:val="22"/>
          <w:szCs w:val="22"/>
        </w:rPr>
        <w:t>)</w:t>
      </w:r>
      <w:r w:rsidR="00FE277B" w:rsidRPr="00FE277B">
        <w:rPr>
          <w:rFonts w:ascii="Times New Roman" w:hAnsi="Times New Roman" w:cs="Times New Roman"/>
          <w:b/>
          <w:sz w:val="22"/>
          <w:szCs w:val="22"/>
        </w:rPr>
        <w:t xml:space="preserve"> 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FE277B" w:rsidRPr="00FE277B">
        <w:rPr>
          <w:rFonts w:ascii="Times New Roman" w:hAnsi="Times New Roman" w:cs="Times New Roman"/>
          <w:b/>
          <w:sz w:val="22"/>
          <w:szCs w:val="22"/>
        </w:rPr>
        <w:t>ARTS LECTURE THEATRE C (02/1085)</w:t>
      </w:r>
    </w:p>
    <w:p w14:paraId="75499E0C" w14:textId="77777777" w:rsidR="00E122AD" w:rsidRPr="00F62411" w:rsidRDefault="00E122AD" w:rsidP="00F62411">
      <w:pPr>
        <w:rPr>
          <w:rFonts w:ascii="Times New Roman" w:hAnsi="Times New Roman" w:cs="Times New Roman"/>
          <w:b/>
          <w:sz w:val="22"/>
          <w:szCs w:val="22"/>
        </w:rPr>
      </w:pPr>
    </w:p>
    <w:p w14:paraId="1D0144AC" w14:textId="5812CB46" w:rsidR="00E122AD" w:rsidRPr="0086564D" w:rsidRDefault="00E122AD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>Sandra Cardarell</w:t>
      </w:r>
      <w:r w:rsidR="00DD367A" w:rsidRPr="0086564D">
        <w:rPr>
          <w:rFonts w:ascii="Times New Roman" w:hAnsi="Times New Roman" w:cs="Times New Roman"/>
          <w:b/>
          <w:sz w:val="20"/>
          <w:szCs w:val="20"/>
          <w:lang w:val="en-GB"/>
        </w:rPr>
        <w:t>i, Independent Scholar</w:t>
      </w:r>
      <w:r w:rsidRPr="0086564D">
        <w:rPr>
          <w:rFonts w:ascii="Times New Roman" w:hAnsi="Times New Roman" w:cs="Times New Roman"/>
          <w:b/>
          <w:sz w:val="20"/>
          <w:szCs w:val="20"/>
          <w:lang w:val="en-GB"/>
        </w:rPr>
        <w:t>, ‘</w:t>
      </w:r>
      <w:r w:rsidRPr="0086564D">
        <w:rPr>
          <w:rFonts w:ascii="Times New Roman" w:hAnsi="Times New Roman" w:cs="Times New Roman"/>
          <w:b/>
          <w:sz w:val="20"/>
          <w:szCs w:val="20"/>
        </w:rPr>
        <w:t xml:space="preserve">A Display of Wisdom and Magnificence in the </w:t>
      </w:r>
      <w:proofErr w:type="spellStart"/>
      <w:r w:rsidRPr="0086564D">
        <w:rPr>
          <w:rFonts w:ascii="Times New Roman" w:hAnsi="Times New Roman" w:cs="Times New Roman"/>
          <w:b/>
          <w:i/>
          <w:sz w:val="20"/>
          <w:szCs w:val="20"/>
        </w:rPr>
        <w:t>Contado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of Siena: Reconsidering the Significance of the Frescoes of Palazzo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Corboli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 xml:space="preserve"> at </w:t>
      </w:r>
      <w:proofErr w:type="spellStart"/>
      <w:r w:rsidRPr="0086564D">
        <w:rPr>
          <w:rFonts w:ascii="Times New Roman" w:hAnsi="Times New Roman" w:cs="Times New Roman"/>
          <w:b/>
          <w:sz w:val="20"/>
          <w:szCs w:val="20"/>
        </w:rPr>
        <w:t>Asciano</w:t>
      </w:r>
      <w:proofErr w:type="spellEnd"/>
      <w:r w:rsidRPr="0086564D">
        <w:rPr>
          <w:rFonts w:ascii="Times New Roman" w:hAnsi="Times New Roman" w:cs="Times New Roman"/>
          <w:b/>
          <w:sz w:val="20"/>
          <w:szCs w:val="20"/>
        </w:rPr>
        <w:t>’</w:t>
      </w:r>
    </w:p>
    <w:p w14:paraId="4B03492E" w14:textId="474B8FB3" w:rsidR="005C3917" w:rsidRPr="0086564D" w:rsidRDefault="005C3917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86564D">
        <w:rPr>
          <w:rFonts w:ascii="Times New Roman" w:hAnsi="Times New Roman" w:cs="Times New Roman"/>
          <w:b/>
          <w:sz w:val="20"/>
          <w:szCs w:val="20"/>
        </w:rPr>
        <w:lastRenderedPageBreak/>
        <w:t xml:space="preserve">Wouter Wagemakers, University of Amsterdam, </w:t>
      </w:r>
      <w:r w:rsidRPr="0086564D">
        <w:rPr>
          <w:rFonts w:ascii="Times New Roman" w:hAnsi="Times New Roman" w:cs="Times New Roman"/>
          <w:b/>
          <w:bCs/>
          <w:sz w:val="20"/>
          <w:szCs w:val="20"/>
        </w:rPr>
        <w:t>‘Patrons as Point of View: Architecture and Patronage Networks in sixteenth-century Verona’</w:t>
      </w:r>
    </w:p>
    <w:p w14:paraId="7FFFAC65" w14:textId="77777777" w:rsidR="00F27658" w:rsidRPr="0086564D" w:rsidRDefault="00F27658" w:rsidP="00F27658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Giovanna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Guidicini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 xml:space="preserve">, University of Plymouth, ‘Double Act: Performing Gentility and Good Husbandry at Villa </w:t>
      </w:r>
      <w:proofErr w:type="spellStart"/>
      <w:r w:rsidRPr="0086564D">
        <w:rPr>
          <w:rFonts w:ascii="Times New Roman" w:hAnsi="Times New Roman" w:cs="Times New Roman"/>
          <w:b/>
          <w:bCs/>
          <w:sz w:val="20"/>
          <w:szCs w:val="20"/>
        </w:rPr>
        <w:t>Angelelli-Zambeccari</w:t>
      </w:r>
      <w:proofErr w:type="spellEnd"/>
      <w:r w:rsidRPr="0086564D">
        <w:rPr>
          <w:rFonts w:ascii="Times New Roman" w:hAnsi="Times New Roman" w:cs="Times New Roman"/>
          <w:b/>
          <w:bCs/>
          <w:sz w:val="20"/>
          <w:szCs w:val="20"/>
        </w:rPr>
        <w:t>’</w:t>
      </w:r>
    </w:p>
    <w:p w14:paraId="44C2F0F7" w14:textId="77777777" w:rsidR="00335B52" w:rsidRPr="00F62411" w:rsidRDefault="00335B52" w:rsidP="00F62411">
      <w:pPr>
        <w:rPr>
          <w:rFonts w:ascii="Times New Roman" w:hAnsi="Times New Roman" w:cs="Times New Roman"/>
          <w:sz w:val="22"/>
          <w:szCs w:val="22"/>
        </w:rPr>
      </w:pPr>
    </w:p>
    <w:p w14:paraId="5CFB4D68" w14:textId="4739CEE2" w:rsidR="00DC48E6" w:rsidRPr="00943D4B" w:rsidRDefault="00335B52" w:rsidP="00943D4B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  <w:r w:rsidRPr="006E0197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‘(Re)constructed Spaces for Early Modern Drama’ </w:t>
      </w:r>
      <w:r w:rsidR="00AD40A0" w:rsidRPr="006E0197">
        <w:rPr>
          <w:rFonts w:ascii="Times New Roman" w:hAnsi="Times New Roman" w:cs="Times New Roman"/>
          <w:b/>
          <w:bCs/>
          <w:color w:val="000000"/>
          <w:sz w:val="22"/>
          <w:szCs w:val="22"/>
        </w:rPr>
        <w:t>(Chair: Greg Walker, University of Edinburgh)</w:t>
      </w:r>
      <w:r w:rsidR="00943D4B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DC48E6" w:rsidRPr="00943D4B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C48E6" w:rsidRPr="00943D4B">
        <w:rPr>
          <w:rFonts w:ascii="Times New Roman" w:hAnsi="Times New Roman" w:cs="Times New Roman"/>
          <w:b/>
          <w:sz w:val="22"/>
          <w:szCs w:val="22"/>
        </w:rPr>
        <w:t xml:space="preserve"> ARTS LECTURE THEATRE D (02/1089)</w:t>
      </w:r>
    </w:p>
    <w:p w14:paraId="48626D75" w14:textId="77777777" w:rsidR="00AD40A0" w:rsidRPr="00F62411" w:rsidRDefault="00AD40A0" w:rsidP="00F62411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z w:val="22"/>
          <w:szCs w:val="22"/>
        </w:rPr>
      </w:pPr>
    </w:p>
    <w:p w14:paraId="74152258" w14:textId="1CEA2F25" w:rsidR="00AD40A0" w:rsidRPr="0086564D" w:rsidRDefault="00335B52" w:rsidP="00F624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Sarah </w:t>
      </w:r>
      <w:proofErr w:type="spellStart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Dustagheer</w:t>
      </w:r>
      <w:proofErr w:type="spellEnd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, University of Kent,</w:t>
      </w:r>
      <w:r w:rsidRPr="008656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‘To see, and to bee </w:t>
      </w:r>
      <w:proofErr w:type="spellStart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seene</w:t>
      </w:r>
      <w:proofErr w:type="spellEnd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[…] and </w:t>
      </w:r>
      <w:proofErr w:type="spellStart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possesse</w:t>
      </w:r>
      <w:proofErr w:type="spellEnd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the Stage, against the Play’: Actor/Audience Interaction in the Repertories of the Children of the Queen’s Revels and the King’s Men at the </w:t>
      </w:r>
      <w:proofErr w:type="spellStart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Blackfriars</w:t>
      </w:r>
      <w:proofErr w:type="spellEnd"/>
      <w:r w:rsidR="00AD40A0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14:paraId="782B84B7" w14:textId="2807FE8B" w:rsidR="00335B52" w:rsidRPr="0086564D" w:rsidRDefault="00AD40A0" w:rsidP="00F624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Eleanor Rycroft, University of Bristol, ‘</w:t>
      </w:r>
      <w:r w:rsidR="007E5B17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Performance-as-R</w:t>
      </w:r>
      <w:r w:rsidR="00335B52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esearch in the Great Hall o</w:t>
      </w: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f Hampton Court and the Palace Ruins at </w:t>
      </w:r>
      <w:proofErr w:type="spellStart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Linlithgow</w:t>
      </w:r>
      <w:proofErr w:type="spellEnd"/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14:paraId="6BC29641" w14:textId="693860DF" w:rsidR="00335B52" w:rsidRPr="0086564D" w:rsidRDefault="00AD40A0" w:rsidP="00684F64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Oliver Jones, University of York,</w:t>
      </w:r>
      <w:r w:rsidRPr="0086564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2630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“‘</w:t>
      </w:r>
      <w:r w:rsidR="00335B52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Explain this dar</w:t>
      </w:r>
      <w:r w:rsidR="00282630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k enigma”</w:t>
      </w: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: The Queen’s Men and P</w:t>
      </w:r>
      <w:r w:rsidR="007E5B17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erformance-as-R</w:t>
      </w:r>
      <w:r w:rsidR="00335B52"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esearch in Stratford upon-Avon</w:t>
      </w:r>
      <w:r w:rsidRPr="0086564D">
        <w:rPr>
          <w:rFonts w:ascii="Times New Roman" w:hAnsi="Times New Roman" w:cs="Times New Roman"/>
          <w:b/>
          <w:bCs/>
          <w:color w:val="000000"/>
          <w:sz w:val="20"/>
          <w:szCs w:val="20"/>
        </w:rPr>
        <w:t>’</w:t>
      </w:r>
    </w:p>
    <w:p w14:paraId="7ECF7EAB" w14:textId="77777777" w:rsidR="00AD40A0" w:rsidRPr="00F62411" w:rsidRDefault="00AD40A0" w:rsidP="00F62411">
      <w:pPr>
        <w:autoSpaceDE w:val="0"/>
        <w:autoSpaceDN w:val="0"/>
        <w:adjustRightInd w:val="0"/>
        <w:ind w:left="142"/>
        <w:rPr>
          <w:rFonts w:ascii="Times New Roman" w:hAnsi="Times New Roman" w:cs="Times New Roman"/>
          <w:color w:val="000000"/>
          <w:sz w:val="22"/>
          <w:szCs w:val="22"/>
        </w:rPr>
      </w:pPr>
    </w:p>
    <w:p w14:paraId="150672F8" w14:textId="0FC29476" w:rsidR="00943D4B" w:rsidRPr="00943D4B" w:rsidRDefault="00615084" w:rsidP="00943D4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F62411">
        <w:rPr>
          <w:rFonts w:ascii="Times New Roman" w:hAnsi="Times New Roman" w:cs="Times New Roman"/>
          <w:b/>
          <w:sz w:val="22"/>
          <w:szCs w:val="22"/>
        </w:rPr>
        <w:t>The Spanish Scholastics on Sovereignty</w:t>
      </w:r>
      <w:r w:rsidR="004E07B7" w:rsidRPr="00F62411"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4E07B7" w:rsidRPr="00CA3E4F">
        <w:rPr>
          <w:rFonts w:ascii="Times New Roman" w:hAnsi="Times New Roman" w:cs="Times New Roman"/>
          <w:b/>
          <w:sz w:val="22"/>
          <w:szCs w:val="22"/>
        </w:rPr>
        <w:t>Chair: Harald E. Braun, University of Liverpool</w:t>
      </w:r>
      <w:r w:rsidR="004E07B7" w:rsidRPr="00F62411">
        <w:rPr>
          <w:rFonts w:ascii="Times New Roman" w:hAnsi="Times New Roman" w:cs="Times New Roman"/>
          <w:b/>
          <w:sz w:val="22"/>
          <w:szCs w:val="22"/>
        </w:rPr>
        <w:t>)</w:t>
      </w:r>
      <w:r w:rsidR="00943D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675F819E" w14:textId="77777777" w:rsidR="00615084" w:rsidRPr="00943D4B" w:rsidRDefault="00615084" w:rsidP="00943D4B">
      <w:pPr>
        <w:rPr>
          <w:rFonts w:ascii="Times New Roman" w:hAnsi="Times New Roman" w:cs="Times New Roman"/>
          <w:sz w:val="22"/>
          <w:szCs w:val="22"/>
        </w:rPr>
      </w:pPr>
    </w:p>
    <w:p w14:paraId="42041169" w14:textId="5FEC8263" w:rsidR="00615084" w:rsidRPr="00436EF3" w:rsidRDefault="00615084" w:rsidP="00F62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>Annabel S. Brett, University of Cambridge, ‘War and Political Agency in the Second Scholastic’</w:t>
      </w:r>
    </w:p>
    <w:p w14:paraId="0A1EF38C" w14:textId="7773C42F" w:rsidR="00615084" w:rsidRPr="00436EF3" w:rsidRDefault="00615084" w:rsidP="00436EF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>Erik De Bom, KU Leuven, ‘Francisco de Vitoria and Domingo de Soto on the Nature and Scope of Public Power’</w:t>
      </w:r>
    </w:p>
    <w:p w14:paraId="7DF25882" w14:textId="3BDFDD95" w:rsidR="00615084" w:rsidRPr="00436EF3" w:rsidRDefault="00615084" w:rsidP="00684F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>Megan K. Williams, University of Groningen, ‘Ambassadors of Christendom: Diplomatic Mobility and the Construction of Sovereignty in the Sixteenth-Century Thought and Reception of Francisco de Vitoria’</w:t>
      </w:r>
    </w:p>
    <w:p w14:paraId="65E48383" w14:textId="77777777" w:rsidR="00615084" w:rsidRPr="00436EF3" w:rsidRDefault="00615084" w:rsidP="00F62411">
      <w:pPr>
        <w:rPr>
          <w:rFonts w:ascii="Times New Roman" w:hAnsi="Times New Roman" w:cs="Times New Roman"/>
          <w:b/>
          <w:sz w:val="20"/>
          <w:szCs w:val="20"/>
        </w:rPr>
      </w:pPr>
    </w:p>
    <w:p w14:paraId="43150251" w14:textId="6E1DE895" w:rsidR="00D93899" w:rsidRPr="00D93899" w:rsidRDefault="004E07B7" w:rsidP="00D93899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7573AA">
        <w:rPr>
          <w:rFonts w:ascii="Times New Roman" w:hAnsi="Times New Roman" w:cs="Times New Roman"/>
          <w:b/>
          <w:sz w:val="22"/>
          <w:szCs w:val="22"/>
        </w:rPr>
        <w:t>Performing Conversion in Early Modern Texts (Chair: Helen Smith, University of York)</w:t>
      </w:r>
      <w:r w:rsidR="00D938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391FD05D" w14:textId="77777777" w:rsidR="004E07B7" w:rsidRPr="00F62411" w:rsidRDefault="004E07B7" w:rsidP="00F62411">
      <w:pPr>
        <w:rPr>
          <w:rFonts w:ascii="Times New Roman" w:hAnsi="Times New Roman" w:cs="Times New Roman"/>
          <w:sz w:val="22"/>
          <w:szCs w:val="22"/>
        </w:rPr>
      </w:pPr>
    </w:p>
    <w:p w14:paraId="7AB14AFC" w14:textId="73C61409" w:rsidR="004E07B7" w:rsidRPr="00436EF3" w:rsidRDefault="004E07B7" w:rsidP="00436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Elisabeth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Engell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Jessen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>, University of Copenhagen, ‘On the Friday after the Conversion of St. Paul’: Jacob Boehme’s ‘Aurora’ as a Conversion Text’</w:t>
      </w:r>
      <w:r w:rsidRPr="00436EF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9142294" w14:textId="138C2669" w:rsidR="005771F3" w:rsidRPr="00436EF3" w:rsidRDefault="005771F3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Abigail Shinn, University of Leeds, </w:t>
      </w:r>
      <w:r w:rsidR="007E5B17" w:rsidRPr="00436EF3">
        <w:rPr>
          <w:rFonts w:ascii="Times New Roman" w:hAnsi="Times New Roman" w:cs="Times New Roman"/>
          <w:b/>
          <w:sz w:val="20"/>
          <w:szCs w:val="20"/>
        </w:rPr>
        <w:t>‘“</w:t>
      </w:r>
      <w:r w:rsidR="004E07B7" w:rsidRPr="00436EF3">
        <w:rPr>
          <w:rFonts w:ascii="Times New Roman" w:hAnsi="Times New Roman" w:cs="Times New Roman"/>
          <w:b/>
          <w:sz w:val="20"/>
          <w:szCs w:val="20"/>
        </w:rPr>
        <w:t>Cert</w:t>
      </w:r>
      <w:r w:rsidR="007E5B17" w:rsidRPr="00436EF3">
        <w:rPr>
          <w:rFonts w:ascii="Times New Roman" w:hAnsi="Times New Roman" w:cs="Times New Roman"/>
          <w:b/>
          <w:sz w:val="20"/>
          <w:szCs w:val="20"/>
        </w:rPr>
        <w:t>ain Meteors of the Lesser World”</w:t>
      </w:r>
      <w:r w:rsidR="004E07B7" w:rsidRPr="00436EF3">
        <w:rPr>
          <w:rFonts w:ascii="Times New Roman" w:hAnsi="Times New Roman" w:cs="Times New Roman"/>
          <w:b/>
          <w:sz w:val="20"/>
          <w:szCs w:val="20"/>
        </w:rPr>
        <w:t>: Sleep, Beds and Dreaming in Protestant Conversion Narratives</w:t>
      </w:r>
      <w:r w:rsidRPr="00436EF3">
        <w:rPr>
          <w:rFonts w:ascii="Times New Roman" w:hAnsi="Times New Roman" w:cs="Times New Roman"/>
          <w:b/>
          <w:sz w:val="20"/>
          <w:szCs w:val="20"/>
        </w:rPr>
        <w:t>’</w:t>
      </w:r>
    </w:p>
    <w:p w14:paraId="5C93F864" w14:textId="34348445" w:rsidR="004E07B7" w:rsidRDefault="004E07B7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Lieke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Stelling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, Leiden University, </w:t>
      </w:r>
      <w:r w:rsidR="005771F3" w:rsidRPr="00436EF3">
        <w:rPr>
          <w:rFonts w:ascii="Times New Roman" w:hAnsi="Times New Roman" w:cs="Times New Roman"/>
          <w:b/>
          <w:sz w:val="20"/>
          <w:szCs w:val="20"/>
        </w:rPr>
        <w:t>‘</w:t>
      </w:r>
      <w:r w:rsidRPr="00436EF3">
        <w:rPr>
          <w:rFonts w:ascii="Times New Roman" w:hAnsi="Times New Roman" w:cs="Times New Roman"/>
          <w:b/>
          <w:sz w:val="20"/>
          <w:szCs w:val="20"/>
        </w:rPr>
        <w:t>Conversion in Late Seventeenth- and Early Eighteenth-century Drama</w:t>
      </w:r>
      <w:r w:rsidR="005771F3" w:rsidRPr="00436EF3">
        <w:rPr>
          <w:rFonts w:ascii="Times New Roman" w:hAnsi="Times New Roman" w:cs="Times New Roman"/>
          <w:b/>
          <w:sz w:val="20"/>
          <w:szCs w:val="20"/>
        </w:rPr>
        <w:t>’</w:t>
      </w:r>
    </w:p>
    <w:p w14:paraId="251F79BB" w14:textId="77777777" w:rsidR="00436EF3" w:rsidRPr="00436EF3" w:rsidRDefault="00436EF3" w:rsidP="00436EF3">
      <w:pPr>
        <w:rPr>
          <w:rFonts w:ascii="Times New Roman" w:hAnsi="Times New Roman" w:cs="Times New Roman"/>
          <w:b/>
          <w:sz w:val="20"/>
          <w:szCs w:val="20"/>
        </w:rPr>
      </w:pPr>
    </w:p>
    <w:p w14:paraId="0C708AF4" w14:textId="161DABF4" w:rsidR="00DF0270" w:rsidRPr="00DF0270" w:rsidRDefault="004A40C0" w:rsidP="00DF027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b/>
          <w:sz w:val="22"/>
          <w:szCs w:val="22"/>
        </w:rPr>
      </w:pPr>
      <w:r w:rsidRPr="004A40C0">
        <w:rPr>
          <w:rFonts w:ascii="Times New Roman" w:hAnsi="Times New Roman" w:cs="Times New Roman"/>
          <w:b/>
          <w:sz w:val="22"/>
          <w:szCs w:val="22"/>
        </w:rPr>
        <w:t>Cultures of the English Civil War (Chair: Mark Stoyle</w:t>
      </w:r>
      <w:r>
        <w:rPr>
          <w:rFonts w:ascii="Times New Roman" w:hAnsi="Times New Roman" w:cs="Times New Roman"/>
          <w:b/>
          <w:sz w:val="22"/>
          <w:szCs w:val="22"/>
        </w:rPr>
        <w:t>, University of Southampton</w:t>
      </w:r>
      <w:r w:rsidRPr="004A40C0">
        <w:rPr>
          <w:rFonts w:ascii="Times New Roman" w:hAnsi="Times New Roman" w:cs="Times New Roman"/>
          <w:b/>
          <w:sz w:val="22"/>
          <w:szCs w:val="22"/>
        </w:rPr>
        <w:t>)</w:t>
      </w:r>
      <w:r w:rsidR="00DF027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0270" w:rsidRPr="00DF0270">
        <w:rPr>
          <w:rFonts w:ascii="Times New Roman" w:hAnsi="Times New Roman" w:cs="Times New Roman"/>
          <w:b/>
          <w:sz w:val="22"/>
          <w:szCs w:val="22"/>
        </w:rPr>
        <w:t>BUILDING 67, NIGHTINGALE LECTURE ROOM C (67/E1001)</w:t>
      </w:r>
    </w:p>
    <w:p w14:paraId="397FB3A4" w14:textId="77777777" w:rsidR="004A40C0" w:rsidRPr="00F62411" w:rsidRDefault="004A40C0" w:rsidP="004A40C0">
      <w:pPr>
        <w:rPr>
          <w:rFonts w:ascii="Times New Roman" w:hAnsi="Times New Roman" w:cs="Times New Roman"/>
          <w:b/>
          <w:sz w:val="22"/>
          <w:szCs w:val="22"/>
        </w:rPr>
      </w:pPr>
    </w:p>
    <w:p w14:paraId="7C62A02A" w14:textId="01811197" w:rsidR="004A40C0" w:rsidRPr="00436EF3" w:rsidRDefault="004A40C0" w:rsidP="004A4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Dawn Goldstone,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Aberystwyth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University, ‘A Reading of the Rationale for Arise Evans’s Pauper King’</w:t>
      </w:r>
    </w:p>
    <w:p w14:paraId="6A9F46BF" w14:textId="05A7206F" w:rsidR="004A40C0" w:rsidRPr="00436EF3" w:rsidRDefault="004A40C0" w:rsidP="004A40C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Signy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Thora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Gutnick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Allen, Queen Mary, ‘Enemy or Traitor? Debates on the Extra-Legal Nature of Treason in Civil War and Interregnum English Pamphlet Literature’</w:t>
      </w:r>
    </w:p>
    <w:p w14:paraId="7B69FA8E" w14:textId="77777777" w:rsidR="004A40C0" w:rsidRPr="00436EF3" w:rsidRDefault="004A40C0" w:rsidP="00684F64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ind w:right="440"/>
        <w:rPr>
          <w:rFonts w:ascii="Times New Roman" w:eastAsiaTheme="minorHAnsi" w:hAnsi="Times New Roman" w:cs="Times New Roman"/>
          <w:b/>
          <w:sz w:val="20"/>
          <w:szCs w:val="20"/>
        </w:rPr>
      </w:pPr>
      <w:r w:rsidRPr="00436EF3">
        <w:rPr>
          <w:rFonts w:ascii="Times New Roman" w:eastAsiaTheme="minorHAnsi" w:hAnsi="Times New Roman" w:cs="Times New Roman"/>
          <w:b/>
          <w:sz w:val="20"/>
          <w:szCs w:val="20"/>
        </w:rPr>
        <w:t>Amy Calladine, University of Nottingham, ‘Staging Surrender? The Theatre of Siege in Civil-War England’</w:t>
      </w:r>
    </w:p>
    <w:p w14:paraId="15676526" w14:textId="779400F6" w:rsidR="00615084" w:rsidRPr="00436EF3" w:rsidRDefault="00436EF3" w:rsidP="00436EF3">
      <w:pPr>
        <w:tabs>
          <w:tab w:val="center" w:pos="4513"/>
          <w:tab w:val="right" w:pos="9026"/>
        </w:tabs>
        <w:ind w:right="440"/>
        <w:rPr>
          <w:rFonts w:ascii="Times New Roman" w:eastAsiaTheme="minorHAnsi" w:hAnsi="Times New Roman" w:cs="Times New Roman"/>
          <w:b/>
          <w:sz w:val="22"/>
          <w:szCs w:val="22"/>
        </w:rPr>
      </w:pPr>
      <w:r>
        <w:rPr>
          <w:rFonts w:ascii="Times New Roman" w:eastAsiaTheme="minorHAnsi" w:hAnsi="Times New Roman" w:cs="Times New Roman"/>
          <w:b/>
          <w:sz w:val="22"/>
          <w:szCs w:val="22"/>
        </w:rPr>
        <w:tab/>
      </w:r>
    </w:p>
    <w:p w14:paraId="262CB7D0" w14:textId="4B607EFF" w:rsidR="00DD107B" w:rsidRPr="002B5A6F" w:rsidRDefault="00DD367A" w:rsidP="00DD107B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DD107B" w:rsidRPr="002B5A6F">
        <w:rPr>
          <w:rFonts w:ascii="Times New Roman" w:hAnsi="Times New Roman" w:cs="Times New Roman"/>
          <w:b/>
          <w:i/>
          <w:sz w:val="22"/>
          <w:szCs w:val="22"/>
        </w:rPr>
        <w:t>-3.30</w:t>
      </w:r>
      <w:r w:rsidR="00DD107B" w:rsidRPr="002B5A6F">
        <w:rPr>
          <w:rFonts w:ascii="Times New Roman" w:hAnsi="Times New Roman" w:cs="Times New Roman"/>
          <w:b/>
          <w:i/>
          <w:sz w:val="22"/>
          <w:szCs w:val="22"/>
        </w:rPr>
        <w:tab/>
        <w:t>TEA in Garden Court</w:t>
      </w:r>
    </w:p>
    <w:p w14:paraId="1C94771D" w14:textId="77777777" w:rsidR="00DD107B" w:rsidRPr="002B5A6F" w:rsidRDefault="00DD107B" w:rsidP="00DD107B">
      <w:pPr>
        <w:rPr>
          <w:rFonts w:ascii="Times New Roman" w:hAnsi="Times New Roman" w:cs="Times New Roman"/>
          <w:i/>
          <w:sz w:val="22"/>
          <w:szCs w:val="22"/>
        </w:rPr>
      </w:pPr>
    </w:p>
    <w:p w14:paraId="06AA5121" w14:textId="70CBF2C2" w:rsidR="00DD107B" w:rsidRPr="002B5A6F" w:rsidRDefault="00DD107B" w:rsidP="00943D4B">
      <w:pPr>
        <w:pStyle w:val="ListParagraph"/>
        <w:numPr>
          <w:ilvl w:val="2"/>
          <w:numId w:val="18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Session 6</w:t>
      </w:r>
    </w:p>
    <w:p w14:paraId="5F86DE02" w14:textId="0B0B8302" w:rsidR="00C053A8" w:rsidRPr="00F62411" w:rsidRDefault="006D4E23" w:rsidP="00F62411">
      <w:pPr>
        <w:rPr>
          <w:rFonts w:ascii="Times New Roman" w:hAnsi="Times New Roman" w:cs="Times New Roman"/>
          <w:sz w:val="22"/>
          <w:szCs w:val="22"/>
        </w:rPr>
      </w:pPr>
      <w:r w:rsidRPr="00F62411">
        <w:rPr>
          <w:rFonts w:ascii="Times New Roman" w:hAnsi="Times New Roman" w:cs="Times New Roman"/>
          <w:sz w:val="22"/>
          <w:szCs w:val="22"/>
        </w:rPr>
        <w:tab/>
      </w:r>
    </w:p>
    <w:p w14:paraId="49691598" w14:textId="0B5A607F" w:rsidR="006D4E23" w:rsidRPr="006E0197" w:rsidRDefault="006D4E23" w:rsidP="00943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2"/>
        </w:rPr>
      </w:pPr>
      <w:r w:rsidRPr="00F62411">
        <w:rPr>
          <w:rFonts w:ascii="Times New Roman" w:hAnsi="Times New Roman" w:cs="Times New Roman"/>
          <w:b/>
          <w:sz w:val="22"/>
          <w:szCs w:val="22"/>
        </w:rPr>
        <w:t xml:space="preserve">The </w:t>
      </w:r>
      <w:r w:rsidRPr="00F62411">
        <w:rPr>
          <w:rFonts w:ascii="Times New Roman" w:hAnsi="Times New Roman" w:cs="Times New Roman"/>
          <w:b/>
          <w:i/>
          <w:sz w:val="22"/>
          <w:szCs w:val="22"/>
        </w:rPr>
        <w:t>Poly-</w:t>
      </w:r>
      <w:proofErr w:type="spellStart"/>
      <w:r w:rsidRPr="00F62411">
        <w:rPr>
          <w:rFonts w:ascii="Times New Roman" w:hAnsi="Times New Roman" w:cs="Times New Roman"/>
          <w:b/>
          <w:i/>
          <w:sz w:val="22"/>
          <w:szCs w:val="22"/>
        </w:rPr>
        <w:t>Olbion</w:t>
      </w:r>
      <w:proofErr w:type="spellEnd"/>
      <w:r w:rsidRPr="00F62411">
        <w:rPr>
          <w:rFonts w:ascii="Times New Roman" w:hAnsi="Times New Roman" w:cs="Times New Roman"/>
          <w:b/>
          <w:sz w:val="22"/>
          <w:szCs w:val="22"/>
        </w:rPr>
        <w:t xml:space="preserve"> Project (Chair: </w:t>
      </w:r>
      <w:r w:rsidRPr="007E5B17">
        <w:rPr>
          <w:rFonts w:ascii="Times New Roman" w:hAnsi="Times New Roman" w:cs="Times New Roman"/>
          <w:b/>
          <w:sz w:val="22"/>
          <w:szCs w:val="22"/>
        </w:rPr>
        <w:t>Andrew Hadfield, University of Sussex</w:t>
      </w:r>
      <w:r w:rsidRPr="00F62411">
        <w:rPr>
          <w:rFonts w:ascii="Times New Roman" w:hAnsi="Times New Roman" w:cs="Times New Roman"/>
          <w:b/>
          <w:sz w:val="22"/>
          <w:szCs w:val="22"/>
        </w:rPr>
        <w:t>)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E0197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6E0197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5F6E43DB" w14:textId="77777777" w:rsidR="006D4E23" w:rsidRPr="00F62411" w:rsidRDefault="006D4E23" w:rsidP="00F62411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14F66B08" w14:textId="43E8B6D6" w:rsidR="006D4E23" w:rsidRPr="00436EF3" w:rsidRDefault="006D4E23" w:rsidP="00436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Andrew McRae, University of Exeter, ‘Introduction to The </w:t>
      </w:r>
      <w:r w:rsidRPr="00436EF3">
        <w:rPr>
          <w:rFonts w:ascii="Times New Roman" w:hAnsi="Times New Roman" w:cs="Times New Roman"/>
          <w:b/>
          <w:i/>
          <w:sz w:val="20"/>
          <w:szCs w:val="20"/>
        </w:rPr>
        <w:t>Poly-</w:t>
      </w:r>
      <w:proofErr w:type="spellStart"/>
      <w:r w:rsidRPr="00436EF3">
        <w:rPr>
          <w:rFonts w:ascii="Times New Roman" w:hAnsi="Times New Roman" w:cs="Times New Roman"/>
          <w:b/>
          <w:i/>
          <w:sz w:val="20"/>
          <w:szCs w:val="20"/>
        </w:rPr>
        <w:t>Olbion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Project’</w:t>
      </w:r>
    </w:p>
    <w:p w14:paraId="5514D596" w14:textId="4121EEA5" w:rsidR="003A0429" w:rsidRPr="00436EF3" w:rsidRDefault="006D4E23" w:rsidP="006E019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lastRenderedPageBreak/>
        <w:t xml:space="preserve">Daniel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Cattell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,  University of Exeter, ‘Drayton’s </w:t>
      </w:r>
      <w:r w:rsidRPr="00436EF3">
        <w:rPr>
          <w:rFonts w:ascii="Times New Roman" w:hAnsi="Times New Roman" w:cs="Times New Roman"/>
          <w:b/>
          <w:i/>
          <w:sz w:val="20"/>
          <w:szCs w:val="20"/>
        </w:rPr>
        <w:t>Poly-</w:t>
      </w:r>
      <w:proofErr w:type="spellStart"/>
      <w:r w:rsidRPr="00436EF3">
        <w:rPr>
          <w:rFonts w:ascii="Times New Roman" w:hAnsi="Times New Roman" w:cs="Times New Roman"/>
          <w:b/>
          <w:i/>
          <w:sz w:val="20"/>
          <w:szCs w:val="20"/>
        </w:rPr>
        <w:t>Olbion</w:t>
      </w:r>
      <w:proofErr w:type="spellEnd"/>
      <w:r w:rsidR="006E0197" w:rsidRPr="00436EF3">
        <w:rPr>
          <w:rFonts w:ascii="Times New Roman" w:hAnsi="Times New Roman" w:cs="Times New Roman"/>
          <w:b/>
          <w:sz w:val="20"/>
          <w:szCs w:val="20"/>
        </w:rPr>
        <w:t xml:space="preserve">’ </w:t>
      </w:r>
    </w:p>
    <w:p w14:paraId="6EB52F8B" w14:textId="46191543" w:rsidR="00AD40A0" w:rsidRPr="00436EF3" w:rsidRDefault="006D4E23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Sjoerd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Levelt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, University of Exeter, ‘Selden’s Contributions to </w:t>
      </w:r>
      <w:r w:rsidRPr="00436EF3">
        <w:rPr>
          <w:rFonts w:ascii="Times New Roman" w:hAnsi="Times New Roman" w:cs="Times New Roman"/>
          <w:b/>
          <w:i/>
          <w:sz w:val="20"/>
          <w:szCs w:val="20"/>
        </w:rPr>
        <w:t>Poly-</w:t>
      </w:r>
      <w:proofErr w:type="spellStart"/>
      <w:r w:rsidRPr="00436EF3">
        <w:rPr>
          <w:rFonts w:ascii="Times New Roman" w:hAnsi="Times New Roman" w:cs="Times New Roman"/>
          <w:b/>
          <w:i/>
          <w:sz w:val="20"/>
          <w:szCs w:val="20"/>
        </w:rPr>
        <w:t>Olbion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’ </w:t>
      </w:r>
    </w:p>
    <w:p w14:paraId="4B518A93" w14:textId="77777777" w:rsidR="006E0197" w:rsidRPr="006E0197" w:rsidRDefault="006E0197" w:rsidP="006E0197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45929B05" w14:textId="2534AC19" w:rsidR="00675812" w:rsidRPr="00DC48E6" w:rsidRDefault="007B48A8" w:rsidP="00943D4B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sz w:val="22"/>
          <w:szCs w:val="22"/>
        </w:rPr>
      </w:pPr>
      <w:r w:rsidRPr="006E0197">
        <w:rPr>
          <w:rFonts w:ascii="Times New Roman" w:hAnsi="Times New Roman" w:cs="Times New Roman"/>
          <w:b/>
          <w:szCs w:val="22"/>
        </w:rPr>
        <w:t>‘</w:t>
      </w:r>
      <w:r w:rsidR="00675812" w:rsidRPr="006E0197">
        <w:rPr>
          <w:rFonts w:ascii="Times New Roman" w:hAnsi="Times New Roman"/>
          <w:b/>
          <w:bCs/>
          <w:iCs/>
          <w:sz w:val="22"/>
          <w:szCs w:val="22"/>
        </w:rPr>
        <w:t>Space in Early Theatre: Inside, Outside, and Within</w:t>
      </w:r>
      <w:r w:rsidR="00DD367A" w:rsidRPr="006E0197">
        <w:rPr>
          <w:rFonts w:ascii="Times New Roman" w:hAnsi="Times New Roman"/>
          <w:b/>
          <w:bCs/>
          <w:iCs/>
          <w:sz w:val="22"/>
          <w:szCs w:val="22"/>
        </w:rPr>
        <w:t>’ (Chair: Ceri Sullivan, Cardiff University)</w:t>
      </w:r>
      <w:r w:rsidR="00146B47" w:rsidRPr="006E0197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DC48E6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C48E6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2451F4CC" w14:textId="77777777" w:rsidR="00675812" w:rsidRPr="000A6918" w:rsidRDefault="00675812" w:rsidP="00675812">
      <w:pPr>
        <w:rPr>
          <w:rFonts w:ascii="Times New Roman" w:hAnsi="Times New Roman"/>
          <w:b/>
          <w:bCs/>
          <w:i/>
          <w:sz w:val="22"/>
          <w:szCs w:val="22"/>
        </w:rPr>
      </w:pPr>
    </w:p>
    <w:p w14:paraId="78CF4310" w14:textId="1CD83A24" w:rsidR="00675812" w:rsidRPr="00436EF3" w:rsidRDefault="00675812" w:rsidP="00E26469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/>
          <w:b/>
          <w:bCs/>
          <w:sz w:val="20"/>
          <w:szCs w:val="20"/>
        </w:rPr>
      </w:pPr>
      <w:r w:rsidRPr="00436EF3">
        <w:rPr>
          <w:rFonts w:ascii="Times New Roman" w:hAnsi="Times New Roman"/>
          <w:b/>
          <w:bCs/>
          <w:sz w:val="20"/>
          <w:szCs w:val="20"/>
        </w:rPr>
        <w:t>Philip Butterworth, University of Leeds, ‘Medieval Spatial Conventions in English Outdoor Theatre’</w:t>
      </w:r>
    </w:p>
    <w:p w14:paraId="56145B9A" w14:textId="4D2059DD" w:rsidR="00675812" w:rsidRPr="00436EF3" w:rsidRDefault="00675812" w:rsidP="00E26469">
      <w:pPr>
        <w:pStyle w:val="ListParagraph"/>
        <w:numPr>
          <w:ilvl w:val="0"/>
          <w:numId w:val="4"/>
        </w:numPr>
        <w:ind w:left="357" w:hanging="357"/>
        <w:rPr>
          <w:rFonts w:ascii="Times New Roman" w:hAnsi="Times New Roman"/>
          <w:b/>
          <w:bCs/>
          <w:sz w:val="20"/>
          <w:szCs w:val="20"/>
        </w:rPr>
      </w:pPr>
      <w:r w:rsidRPr="00436EF3">
        <w:rPr>
          <w:rFonts w:ascii="Times New Roman" w:hAnsi="Times New Roman"/>
          <w:b/>
          <w:bCs/>
          <w:sz w:val="20"/>
          <w:szCs w:val="20"/>
        </w:rPr>
        <w:t xml:space="preserve">Peter </w:t>
      </w:r>
      <w:proofErr w:type="spellStart"/>
      <w:r w:rsidRPr="00436EF3">
        <w:rPr>
          <w:rFonts w:ascii="Times New Roman" w:hAnsi="Times New Roman"/>
          <w:b/>
          <w:bCs/>
          <w:sz w:val="20"/>
          <w:szCs w:val="20"/>
        </w:rPr>
        <w:t>Happé</w:t>
      </w:r>
      <w:proofErr w:type="spellEnd"/>
      <w:r w:rsidRPr="00436EF3">
        <w:rPr>
          <w:rFonts w:ascii="Times New Roman" w:hAnsi="Times New Roman"/>
          <w:b/>
          <w:bCs/>
          <w:sz w:val="20"/>
          <w:szCs w:val="20"/>
        </w:rPr>
        <w:t>, University of Southampton, ‘Concepts of Space in some English and French Cycle Plays’</w:t>
      </w:r>
      <w:r w:rsidRPr="00436EF3">
        <w:rPr>
          <w:rFonts w:ascii="Times New Roman" w:hAnsi="Times New Roman"/>
          <w:sz w:val="20"/>
          <w:szCs w:val="20"/>
        </w:rPr>
        <w:tab/>
      </w:r>
      <w:r w:rsidRPr="00436EF3">
        <w:rPr>
          <w:rFonts w:ascii="Times New Roman" w:hAnsi="Times New Roman"/>
          <w:sz w:val="20"/>
          <w:szCs w:val="20"/>
        </w:rPr>
        <w:tab/>
      </w:r>
      <w:r w:rsidRPr="00436EF3">
        <w:rPr>
          <w:rFonts w:ascii="Times New Roman" w:hAnsi="Times New Roman"/>
          <w:sz w:val="20"/>
          <w:szCs w:val="20"/>
        </w:rPr>
        <w:tab/>
      </w:r>
      <w:r w:rsidRPr="00436EF3">
        <w:rPr>
          <w:rFonts w:ascii="Times New Roman" w:hAnsi="Times New Roman"/>
          <w:sz w:val="20"/>
          <w:szCs w:val="20"/>
        </w:rPr>
        <w:tab/>
      </w:r>
      <w:r w:rsidRPr="00436EF3">
        <w:rPr>
          <w:rFonts w:ascii="Times New Roman" w:hAnsi="Times New Roman"/>
          <w:sz w:val="20"/>
          <w:szCs w:val="20"/>
        </w:rPr>
        <w:tab/>
      </w:r>
      <w:r w:rsidRPr="00436EF3">
        <w:rPr>
          <w:rFonts w:ascii="Times New Roman" w:hAnsi="Times New Roman"/>
          <w:sz w:val="20"/>
          <w:szCs w:val="20"/>
        </w:rPr>
        <w:tab/>
      </w:r>
    </w:p>
    <w:p w14:paraId="660B16C8" w14:textId="77777777" w:rsidR="00675812" w:rsidRPr="00436EF3" w:rsidRDefault="00675812" w:rsidP="00E26469">
      <w:pPr>
        <w:pStyle w:val="ListParagraph"/>
        <w:numPr>
          <w:ilvl w:val="0"/>
          <w:numId w:val="4"/>
        </w:numPr>
        <w:ind w:left="357" w:hanging="357"/>
        <w:rPr>
          <w:rFonts w:ascii="Times New Roman" w:eastAsiaTheme="minorHAnsi" w:hAnsi="Times New Roman"/>
          <w:b/>
          <w:bCs/>
          <w:sz w:val="20"/>
          <w:szCs w:val="20"/>
        </w:rPr>
      </w:pPr>
      <w:r w:rsidRPr="00436EF3">
        <w:rPr>
          <w:rFonts w:ascii="Times New Roman" w:hAnsi="Times New Roman"/>
          <w:b/>
          <w:bCs/>
          <w:sz w:val="20"/>
          <w:szCs w:val="20"/>
        </w:rPr>
        <w:t>Bob Godfrey, University of Northampton,</w:t>
      </w:r>
      <w:r w:rsidRPr="00436EF3">
        <w:rPr>
          <w:rFonts w:ascii="Times New Roman" w:eastAsia="Times New Roman" w:hAnsi="Times New Roman"/>
          <w:b/>
          <w:bCs/>
          <w:sz w:val="20"/>
          <w:szCs w:val="20"/>
          <w:lang w:eastAsia="en-GB"/>
        </w:rPr>
        <w:t xml:space="preserve"> ‘“Make room! Make room!”: The Development of Created Space for the Actor in Early Modern Drama’</w:t>
      </w:r>
    </w:p>
    <w:p w14:paraId="5275EFD1" w14:textId="77777777" w:rsidR="00675812" w:rsidRPr="000A6918" w:rsidRDefault="00675812" w:rsidP="00675812">
      <w:pPr>
        <w:rPr>
          <w:rFonts w:ascii="Times New Roman" w:eastAsia="Times New Roman" w:hAnsi="Times New Roman"/>
          <w:b/>
          <w:bCs/>
          <w:sz w:val="22"/>
          <w:szCs w:val="22"/>
          <w:lang w:eastAsia="en-GB"/>
        </w:rPr>
      </w:pPr>
    </w:p>
    <w:p w14:paraId="60CD09DD" w14:textId="45D88C07" w:rsidR="005B36A9" w:rsidRDefault="006A6A78" w:rsidP="00943D4B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  <w:szCs w:val="22"/>
        </w:rPr>
      </w:pPr>
      <w:proofErr w:type="spellStart"/>
      <w:r w:rsidRPr="00F62411">
        <w:rPr>
          <w:rFonts w:ascii="Times New Roman" w:hAnsi="Times New Roman" w:cs="Times New Roman"/>
          <w:b/>
          <w:szCs w:val="22"/>
        </w:rPr>
        <w:t>Performative</w:t>
      </w:r>
      <w:proofErr w:type="spellEnd"/>
      <w:r w:rsidRPr="00F62411">
        <w:rPr>
          <w:rFonts w:ascii="Times New Roman" w:hAnsi="Times New Roman" w:cs="Times New Roman"/>
          <w:b/>
          <w:szCs w:val="22"/>
        </w:rPr>
        <w:t xml:space="preserve"> Paintings</w:t>
      </w:r>
      <w:r w:rsidR="009160FE" w:rsidRPr="00F62411">
        <w:rPr>
          <w:rFonts w:ascii="Times New Roman" w:hAnsi="Times New Roman" w:cs="Times New Roman"/>
          <w:b/>
          <w:szCs w:val="22"/>
        </w:rPr>
        <w:t xml:space="preserve"> (Chair: </w:t>
      </w:r>
      <w:r w:rsidR="009160FE" w:rsidRPr="004A40C0">
        <w:rPr>
          <w:rFonts w:ascii="Times New Roman" w:hAnsi="Times New Roman" w:cs="Times New Roman"/>
          <w:b/>
          <w:szCs w:val="22"/>
        </w:rPr>
        <w:t>Gaby Neher, University of Nottingham</w:t>
      </w:r>
      <w:r w:rsidR="009160FE" w:rsidRPr="00F62411">
        <w:rPr>
          <w:rFonts w:ascii="Times New Roman" w:hAnsi="Times New Roman" w:cs="Times New Roman"/>
          <w:b/>
          <w:szCs w:val="22"/>
        </w:rPr>
        <w:t>)</w:t>
      </w:r>
    </w:p>
    <w:p w14:paraId="71F86A7B" w14:textId="70BB0B41" w:rsidR="00DC48E6" w:rsidRPr="00F62411" w:rsidRDefault="00DC48E6" w:rsidP="00DC48E6">
      <w:pPr>
        <w:pStyle w:val="PlainText"/>
        <w:ind w:left="720"/>
        <w:rPr>
          <w:rFonts w:ascii="Times New Roman" w:hAnsi="Times New Roman" w:cs="Times New Roman"/>
          <w:b/>
          <w:szCs w:val="22"/>
        </w:rPr>
      </w:pPr>
      <w:r w:rsidRPr="00DC48E6">
        <w:rPr>
          <w:rFonts w:ascii="Times New Roman" w:hAnsi="Times New Roman" w:cs="Times New Roman"/>
          <w:b/>
          <w:szCs w:val="22"/>
        </w:rPr>
        <w:t>BUILDING 2</w:t>
      </w:r>
      <w:r w:rsidR="00DF0270">
        <w:rPr>
          <w:rFonts w:ascii="Times New Roman" w:hAnsi="Times New Roman" w:cs="Times New Roman"/>
          <w:b/>
          <w:szCs w:val="22"/>
        </w:rPr>
        <w:t>,</w:t>
      </w:r>
      <w:r w:rsidRPr="00DC48E6">
        <w:rPr>
          <w:rFonts w:ascii="Times New Roman" w:hAnsi="Times New Roman" w:cs="Times New Roman"/>
          <w:b/>
          <w:szCs w:val="22"/>
        </w:rPr>
        <w:t xml:space="preserve"> ARTS LECTURE THEATRE </w:t>
      </w:r>
      <w:r>
        <w:rPr>
          <w:rFonts w:ascii="Times New Roman" w:hAnsi="Times New Roman" w:cs="Times New Roman"/>
          <w:b/>
          <w:szCs w:val="22"/>
        </w:rPr>
        <w:t>D</w:t>
      </w:r>
      <w:r w:rsidRPr="00DC48E6">
        <w:rPr>
          <w:rFonts w:ascii="Times New Roman" w:hAnsi="Times New Roman" w:cs="Times New Roman"/>
          <w:b/>
          <w:szCs w:val="22"/>
        </w:rPr>
        <w:t xml:space="preserve"> (02/108</w:t>
      </w:r>
      <w:r>
        <w:rPr>
          <w:rFonts w:ascii="Times New Roman" w:hAnsi="Times New Roman" w:cs="Times New Roman"/>
          <w:b/>
          <w:szCs w:val="22"/>
        </w:rPr>
        <w:t>9</w:t>
      </w:r>
      <w:r w:rsidRPr="00DC48E6">
        <w:rPr>
          <w:rFonts w:ascii="Times New Roman" w:hAnsi="Times New Roman" w:cs="Times New Roman"/>
          <w:b/>
          <w:szCs w:val="22"/>
        </w:rPr>
        <w:t>)</w:t>
      </w:r>
    </w:p>
    <w:p w14:paraId="792187E3" w14:textId="77777777" w:rsidR="006A6A78" w:rsidRPr="00F62411" w:rsidRDefault="006A6A78" w:rsidP="00F62411">
      <w:pPr>
        <w:pStyle w:val="PlainText"/>
        <w:ind w:left="360"/>
        <w:rPr>
          <w:rFonts w:ascii="Times New Roman" w:hAnsi="Times New Roman" w:cs="Times New Roman"/>
          <w:b/>
          <w:szCs w:val="22"/>
        </w:rPr>
      </w:pPr>
    </w:p>
    <w:p w14:paraId="57BC317B" w14:textId="1FDB5F50" w:rsidR="009160FE" w:rsidRPr="00436EF3" w:rsidRDefault="009160FE" w:rsidP="00F6241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>Elizabeth Alice Honig, University of California, Berkeley,</w:t>
      </w:r>
      <w:r w:rsidRPr="00436EF3">
        <w:rPr>
          <w:rFonts w:ascii="Times New Roman" w:hAnsi="Times New Roman" w:cs="Times New Roman"/>
          <w:b/>
          <w:bCs/>
          <w:sz w:val="20"/>
          <w:szCs w:val="20"/>
          <w:lang w:val="en-CA"/>
        </w:rPr>
        <w:fldChar w:fldCharType="begin"/>
      </w:r>
      <w:r w:rsidRPr="00436EF3">
        <w:rPr>
          <w:rFonts w:ascii="Times New Roman" w:hAnsi="Times New Roman" w:cs="Times New Roman"/>
          <w:b/>
          <w:bCs/>
          <w:sz w:val="20"/>
          <w:szCs w:val="20"/>
          <w:lang w:val="en-CA"/>
        </w:rPr>
        <w:instrText xml:space="preserve"> SEQ CHAPTER \h \r 1</w:instrText>
      </w:r>
      <w:r w:rsidRPr="00436EF3">
        <w:rPr>
          <w:rFonts w:ascii="Times New Roman" w:hAnsi="Times New Roman" w:cs="Times New Roman"/>
          <w:b/>
          <w:bCs/>
          <w:sz w:val="20"/>
          <w:szCs w:val="20"/>
          <w:lang w:val="en-CA"/>
        </w:rPr>
        <w:fldChar w:fldCharType="end"/>
      </w:r>
      <w:r w:rsidRPr="00436EF3">
        <w:rPr>
          <w:rFonts w:ascii="Times New Roman" w:hAnsi="Times New Roman" w:cs="Times New Roman"/>
          <w:b/>
          <w:bCs/>
          <w:sz w:val="20"/>
          <w:szCs w:val="20"/>
        </w:rPr>
        <w:t xml:space="preserve"> ‘“A Lodging for Lazarus”: Representing Placement &amp; Position in Late Elizabethan England’</w:t>
      </w:r>
    </w:p>
    <w:p w14:paraId="69C32268" w14:textId="04F12CAA" w:rsidR="009160FE" w:rsidRPr="00436EF3" w:rsidRDefault="002F4C83" w:rsidP="00436EF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</w:rPr>
      </w:pPr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 xml:space="preserve">Sue Hedge, University of East Anglia, ‘Playing from the “gallery”: the </w:t>
      </w:r>
      <w:proofErr w:type="spellStart"/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>Amberley</w:t>
      </w:r>
      <w:proofErr w:type="spellEnd"/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 xml:space="preserve"> Panels as </w:t>
      </w:r>
      <w:proofErr w:type="spellStart"/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>Metatheatre</w:t>
      </w:r>
      <w:proofErr w:type="spellEnd"/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>’</w:t>
      </w:r>
    </w:p>
    <w:p w14:paraId="0F6E973F" w14:textId="228A282E" w:rsidR="002E64F7" w:rsidRPr="00436EF3" w:rsidRDefault="002E64F7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  <w:lang w:val="en-GB"/>
        </w:rPr>
      </w:pPr>
      <w:proofErr w:type="spellStart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>Raluca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>Perta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>Duna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436EF3">
        <w:rPr>
          <w:rFonts w:ascii="Times New Roman" w:hAnsi="Times New Roman" w:cs="Times New Roman"/>
          <w:b/>
          <w:color w:val="000000"/>
          <w:sz w:val="20"/>
          <w:szCs w:val="20"/>
        </w:rPr>
        <w:t>University of Bucharest,</w:t>
      </w:r>
      <w:r w:rsidRPr="00436EF3">
        <w:rPr>
          <w:rFonts w:ascii="Times New Roman" w:hAnsi="Times New Roman" w:cs="Times New Roman"/>
          <w:b/>
          <w:sz w:val="20"/>
          <w:szCs w:val="20"/>
          <w:lang w:val="en-GB"/>
        </w:rPr>
        <w:t xml:space="preserve"> ‘</w:t>
      </w:r>
      <w:proofErr w:type="gramStart"/>
      <w:r w:rsidRPr="00436EF3">
        <w:rPr>
          <w:rFonts w:ascii="Times New Roman" w:hAnsi="Times New Roman" w:cs="Times New Roman"/>
          <w:b/>
          <w:sz w:val="20"/>
          <w:szCs w:val="20"/>
        </w:rPr>
        <w:t>Discovering</w:t>
      </w:r>
      <w:proofErr w:type="gram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an Unknown Sixteenth-Century Self-Portrait: “Of whom is this painting?”’</w:t>
      </w:r>
    </w:p>
    <w:p w14:paraId="469A630A" w14:textId="77777777" w:rsidR="00D81A9F" w:rsidRPr="00F62411" w:rsidRDefault="00D81A9F" w:rsidP="00F62411">
      <w:pPr>
        <w:pStyle w:val="ListParagraph"/>
        <w:ind w:left="502"/>
        <w:rPr>
          <w:rFonts w:ascii="Times New Roman" w:hAnsi="Times New Roman" w:cs="Times New Roman"/>
          <w:b/>
          <w:sz w:val="22"/>
          <w:szCs w:val="22"/>
          <w:lang w:val="en-GB"/>
        </w:rPr>
      </w:pPr>
    </w:p>
    <w:p w14:paraId="2DD0BAEE" w14:textId="334B3AB1" w:rsidR="00943D4B" w:rsidRPr="00DF0270" w:rsidRDefault="00436EF3" w:rsidP="00DF0270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b/>
          <w:sz w:val="22"/>
          <w:szCs w:val="22"/>
          <w:lang w:eastAsia="en-GB"/>
        </w:rPr>
      </w:pPr>
      <w:r w:rsidRPr="00DE5B68">
        <w:rPr>
          <w:rFonts w:ascii="Times New Roman" w:eastAsia="Calibri" w:hAnsi="Times New Roman" w:cs="Times New Roman"/>
          <w:b/>
          <w:sz w:val="22"/>
          <w:szCs w:val="22"/>
          <w:lang w:eastAsia="en-GB"/>
        </w:rPr>
        <w:t xml:space="preserve"> </w:t>
      </w:r>
      <w:r w:rsidR="00EB53F8" w:rsidRPr="00DE5B68">
        <w:rPr>
          <w:rFonts w:ascii="Times New Roman" w:eastAsia="Calibri" w:hAnsi="Times New Roman" w:cs="Times New Roman"/>
          <w:b/>
          <w:sz w:val="22"/>
          <w:szCs w:val="22"/>
          <w:lang w:eastAsia="en-GB"/>
        </w:rPr>
        <w:t>‘Voices and Books in Renaissance England’ (Chair: Neil Rhodes, St Andrews)</w:t>
      </w:r>
      <w:r w:rsidR="00943D4B">
        <w:rPr>
          <w:rFonts w:ascii="Times New Roman" w:eastAsia="Calibri" w:hAnsi="Times New Roman" w:cs="Times New Roman"/>
          <w:b/>
          <w:sz w:val="22"/>
          <w:szCs w:val="22"/>
          <w:lang w:eastAsia="en-GB"/>
        </w:rPr>
        <w:t xml:space="preserve"> 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4D743C21" w14:textId="77777777" w:rsidR="007A6CE3" w:rsidRPr="00F62411" w:rsidRDefault="007A6CE3" w:rsidP="00F62411">
      <w:pPr>
        <w:pStyle w:val="ListParagraph"/>
        <w:ind w:left="360"/>
        <w:rPr>
          <w:rFonts w:ascii="Times New Roman" w:eastAsia="Calibri" w:hAnsi="Times New Roman" w:cs="Times New Roman"/>
          <w:b/>
          <w:sz w:val="22"/>
          <w:szCs w:val="22"/>
          <w:lang w:eastAsia="en-GB"/>
        </w:rPr>
      </w:pPr>
    </w:p>
    <w:p w14:paraId="2BAC37BC" w14:textId="59C0D701" w:rsidR="00EB53F8" w:rsidRPr="00436EF3" w:rsidRDefault="00EB53F8" w:rsidP="00436EF3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6EF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Jennifer Richards, Newcastle University, ‘The Sound of the Tudor Classroom: Schemes and Tropes’</w:t>
      </w:r>
    </w:p>
    <w:p w14:paraId="5F395CA0" w14:textId="3F7FC675" w:rsidR="00EB53F8" w:rsidRPr="00436EF3" w:rsidRDefault="00EB53F8" w:rsidP="00684F64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  <w:lang w:eastAsia="en-GB"/>
        </w:rPr>
      </w:pPr>
      <w:r w:rsidRPr="00436EF3">
        <w:rPr>
          <w:rFonts w:ascii="Times New Roman" w:eastAsia="Calibri" w:hAnsi="Times New Roman" w:cs="Times New Roman"/>
          <w:b/>
          <w:sz w:val="20"/>
          <w:szCs w:val="20"/>
          <w:lang w:eastAsia="en-GB"/>
        </w:rPr>
        <w:t>Richard Wistreich, Royal Northern College of Music, Manchester, ‘</w:t>
      </w:r>
      <w:r w:rsidRPr="00436EF3">
        <w:rPr>
          <w:rFonts w:ascii="Times New Roman" w:eastAsia="Times New Roman" w:hAnsi="Times New Roman" w:cs="Times New Roman"/>
          <w:b/>
          <w:sz w:val="20"/>
          <w:szCs w:val="20"/>
        </w:rPr>
        <w:t>Reading for Singing for Sociability’</w:t>
      </w:r>
    </w:p>
    <w:p w14:paraId="606E522A" w14:textId="5DB84195" w:rsidR="00EB53F8" w:rsidRPr="00436EF3" w:rsidRDefault="00EB53F8" w:rsidP="00684F64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436EF3">
        <w:rPr>
          <w:rFonts w:ascii="Times New Roman" w:eastAsia="Calibri" w:hAnsi="Times New Roman" w:cs="Times New Roman"/>
          <w:b/>
          <w:sz w:val="20"/>
          <w:szCs w:val="20"/>
        </w:rPr>
        <w:t>Gavin Alexander, Cambridge University, ‘Voices in Books:  Poet, Composer, and Singer in the Lute Song’</w:t>
      </w:r>
    </w:p>
    <w:p w14:paraId="1E5B9B45" w14:textId="77777777" w:rsidR="00436EF3" w:rsidRPr="00F62411" w:rsidRDefault="00436EF3" w:rsidP="00436EF3">
      <w:pPr>
        <w:pStyle w:val="ListParagraph"/>
        <w:ind w:left="360"/>
        <w:rPr>
          <w:rFonts w:ascii="Times New Roman" w:eastAsia="Calibri" w:hAnsi="Times New Roman" w:cs="Times New Roman"/>
          <w:b/>
          <w:sz w:val="22"/>
          <w:szCs w:val="22"/>
        </w:rPr>
      </w:pPr>
    </w:p>
    <w:p w14:paraId="0F3CA967" w14:textId="560524A4" w:rsidR="00D93899" w:rsidRPr="00D93899" w:rsidRDefault="00436EF3" w:rsidP="00D93899">
      <w:pPr>
        <w:pStyle w:val="ListParagraph"/>
        <w:numPr>
          <w:ilvl w:val="0"/>
          <w:numId w:val="19"/>
        </w:numPr>
        <w:rPr>
          <w:rFonts w:ascii="Times New Roman" w:eastAsia="Calibri" w:hAnsi="Times New Roman" w:cs="Times New Roman"/>
          <w:b/>
          <w:sz w:val="22"/>
          <w:szCs w:val="22"/>
        </w:rPr>
      </w:pPr>
      <w:r w:rsidRPr="004B638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A6CE3" w:rsidRPr="004B6384">
        <w:rPr>
          <w:rFonts w:ascii="Times New Roman" w:hAnsi="Times New Roman" w:cs="Times New Roman"/>
          <w:b/>
          <w:sz w:val="22"/>
          <w:szCs w:val="22"/>
        </w:rPr>
        <w:t>‘</w:t>
      </w:r>
      <w:proofErr w:type="spellStart"/>
      <w:r w:rsidR="007A6CE3" w:rsidRPr="004B6384">
        <w:rPr>
          <w:rFonts w:ascii="Times New Roman" w:hAnsi="Times New Roman" w:cs="Times New Roman"/>
          <w:b/>
          <w:sz w:val="22"/>
          <w:szCs w:val="22"/>
        </w:rPr>
        <w:t>Rumour</w:t>
      </w:r>
      <w:proofErr w:type="spellEnd"/>
      <w:r w:rsidR="007A6CE3" w:rsidRPr="004B6384">
        <w:rPr>
          <w:rFonts w:ascii="Times New Roman" w:hAnsi="Times New Roman" w:cs="Times New Roman"/>
          <w:b/>
          <w:sz w:val="22"/>
          <w:szCs w:val="22"/>
        </w:rPr>
        <w:t xml:space="preserve"> and Reputation:  The Power of Gossip in Early Modern England’ (Chair: Maria Hayward</w:t>
      </w:r>
      <w:r w:rsidR="00B81E13" w:rsidRPr="004B6384">
        <w:rPr>
          <w:rFonts w:ascii="Times New Roman" w:hAnsi="Times New Roman" w:cs="Times New Roman"/>
          <w:b/>
          <w:sz w:val="22"/>
          <w:szCs w:val="22"/>
        </w:rPr>
        <w:t>, University of Southampton</w:t>
      </w:r>
      <w:r w:rsidR="007A6CE3" w:rsidRPr="004B6384">
        <w:rPr>
          <w:rFonts w:ascii="Times New Roman" w:hAnsi="Times New Roman" w:cs="Times New Roman"/>
          <w:b/>
          <w:sz w:val="22"/>
          <w:szCs w:val="22"/>
        </w:rPr>
        <w:t>)</w:t>
      </w:r>
      <w:r w:rsidR="00D9389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4B492B34" w14:textId="77777777" w:rsidR="007A6CE3" w:rsidRPr="00D93899" w:rsidRDefault="007A6CE3" w:rsidP="00D93899">
      <w:pPr>
        <w:rPr>
          <w:rFonts w:ascii="Times New Roman" w:hAnsi="Times New Roman" w:cs="Times New Roman"/>
          <w:b/>
          <w:sz w:val="22"/>
          <w:szCs w:val="22"/>
        </w:rPr>
      </w:pPr>
    </w:p>
    <w:p w14:paraId="3522C07A" w14:textId="73EACCC6" w:rsidR="007A6CE3" w:rsidRPr="00436EF3" w:rsidRDefault="007A6CE3" w:rsidP="00436E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>Helen Graham-Matheson, UCL, ‘“He has a bad wife”: the Importance of Women’s Reputations to the Functioning of Edwardian Politics’</w:t>
      </w:r>
    </w:p>
    <w:p w14:paraId="205AADBD" w14:textId="65B0D656" w:rsidR="007A6CE3" w:rsidRPr="00436EF3" w:rsidRDefault="007A6CE3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436EF3">
        <w:rPr>
          <w:rFonts w:ascii="Times New Roman" w:hAnsi="Times New Roman" w:cs="Times New Roman"/>
          <w:b/>
          <w:sz w:val="20"/>
          <w:szCs w:val="20"/>
        </w:rPr>
        <w:t xml:space="preserve">Clare Whitehead, QMUL, ‘“With a Kingdom’s happiness / Doth she private </w:t>
      </w:r>
      <w:proofErr w:type="spellStart"/>
      <w:r w:rsidRPr="00436EF3">
        <w:rPr>
          <w:rFonts w:ascii="Times New Roman" w:hAnsi="Times New Roman" w:cs="Times New Roman"/>
          <w:b/>
          <w:sz w:val="20"/>
          <w:szCs w:val="20"/>
        </w:rPr>
        <w:t>Lares</w:t>
      </w:r>
      <w:proofErr w:type="spellEnd"/>
      <w:r w:rsidRPr="00436EF3">
        <w:rPr>
          <w:rFonts w:ascii="Times New Roman" w:hAnsi="Times New Roman" w:cs="Times New Roman"/>
          <w:b/>
          <w:sz w:val="20"/>
          <w:szCs w:val="20"/>
        </w:rPr>
        <w:t xml:space="preserve"> bless”: Representing Anna of D</w:t>
      </w:r>
      <w:r w:rsidR="00E756C0">
        <w:rPr>
          <w:rFonts w:ascii="Times New Roman" w:hAnsi="Times New Roman" w:cs="Times New Roman"/>
          <w:b/>
          <w:sz w:val="20"/>
          <w:szCs w:val="20"/>
        </w:rPr>
        <w:t>enmark in early Jacobean England</w:t>
      </w:r>
      <w:r w:rsidRPr="00436EF3">
        <w:rPr>
          <w:rFonts w:ascii="Times New Roman" w:hAnsi="Times New Roman" w:cs="Times New Roman"/>
          <w:b/>
          <w:sz w:val="20"/>
          <w:szCs w:val="20"/>
        </w:rPr>
        <w:t>’</w:t>
      </w:r>
    </w:p>
    <w:p w14:paraId="132AB275" w14:textId="77777777" w:rsidR="00436EF3" w:rsidRPr="00436EF3" w:rsidRDefault="00436EF3" w:rsidP="00436EF3">
      <w:pPr>
        <w:pStyle w:val="ListParagraph"/>
        <w:ind w:left="360"/>
        <w:rPr>
          <w:rFonts w:ascii="Times New Roman" w:hAnsi="Times New Roman" w:cs="Times New Roman"/>
          <w:b/>
          <w:sz w:val="20"/>
          <w:szCs w:val="20"/>
        </w:rPr>
      </w:pPr>
    </w:p>
    <w:p w14:paraId="22BF7949" w14:textId="3F2144B0" w:rsidR="00DF0270" w:rsidRPr="00DF0270" w:rsidRDefault="00434FCE" w:rsidP="00DF0270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2"/>
          <w:szCs w:val="22"/>
        </w:rPr>
      </w:pPr>
      <w:r w:rsidRPr="00434FCE">
        <w:rPr>
          <w:rFonts w:ascii="Times New Roman" w:eastAsia="MS Mincho" w:hAnsi="Times New Roman" w:cs="Times New Roman"/>
          <w:b/>
          <w:sz w:val="22"/>
          <w:szCs w:val="22"/>
        </w:rPr>
        <w:t xml:space="preserve">BSR@SRS 4: Spirituality and Theatricality in Renaissance Art and Architecture II (Chair: Oren Margolis, </w:t>
      </w:r>
      <w:r w:rsidRPr="005F7D3D">
        <w:rPr>
          <w:rFonts w:ascii="Times New Roman" w:eastAsia="MS Mincho" w:hAnsi="Times New Roman" w:cs="Times New Roman"/>
          <w:b/>
          <w:sz w:val="22"/>
          <w:szCs w:val="22"/>
        </w:rPr>
        <w:t>Somerville College, Oxford and Ludwig Boltzmann Institute for Neo-Latin Studies, Vienna</w:t>
      </w:r>
      <w:r w:rsidRPr="00434FCE">
        <w:rPr>
          <w:rFonts w:ascii="Times New Roman" w:eastAsia="MS Mincho" w:hAnsi="Times New Roman" w:cs="Times New Roman"/>
          <w:b/>
          <w:sz w:val="22"/>
          <w:szCs w:val="22"/>
        </w:rPr>
        <w:t>)</w:t>
      </w:r>
      <w:r w:rsidR="00DF0270">
        <w:rPr>
          <w:rFonts w:ascii="Times New Roman" w:eastAsia="MS Mincho" w:hAnsi="Times New Roman" w:cs="Times New Roman"/>
          <w:b/>
          <w:sz w:val="22"/>
          <w:szCs w:val="22"/>
        </w:rPr>
        <w:t xml:space="preserve"> </w:t>
      </w:r>
      <w:r w:rsidR="00DF0270" w:rsidRPr="00DF0270">
        <w:rPr>
          <w:rFonts w:ascii="Times New Roman" w:hAnsi="Times New Roman" w:cs="Times New Roman"/>
          <w:b/>
          <w:sz w:val="22"/>
          <w:szCs w:val="22"/>
        </w:rPr>
        <w:t>BUILDING 67, NIGHTINGALE LECTURE ROOM C (67/E1001)</w:t>
      </w:r>
    </w:p>
    <w:p w14:paraId="347E2E61" w14:textId="77777777" w:rsidR="00434FCE" w:rsidRPr="00F62411" w:rsidRDefault="00434FCE" w:rsidP="00434FCE">
      <w:pPr>
        <w:pStyle w:val="ListParagraph"/>
        <w:ind w:left="360"/>
        <w:rPr>
          <w:rFonts w:ascii="Times New Roman" w:hAnsi="Times New Roman" w:cs="Times New Roman"/>
          <w:sz w:val="22"/>
          <w:szCs w:val="22"/>
        </w:rPr>
      </w:pPr>
    </w:p>
    <w:p w14:paraId="67C61075" w14:textId="77777777" w:rsidR="00434FCE" w:rsidRPr="00436EF3" w:rsidRDefault="00434FCE" w:rsidP="00434FCE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sz w:val="20"/>
          <w:szCs w:val="20"/>
        </w:rPr>
      </w:pPr>
      <w:r w:rsidRPr="00436EF3">
        <w:rPr>
          <w:rFonts w:ascii="Times New Roman" w:eastAsia="MS Mincho" w:hAnsi="Times New Roman" w:cs="Times New Roman"/>
          <w:b/>
          <w:sz w:val="20"/>
          <w:szCs w:val="20"/>
        </w:rPr>
        <w:t xml:space="preserve">Piers Baker-Bates, The Open University, ‘Performing the Passion: the Religious Art of </w:t>
      </w:r>
      <w:proofErr w:type="spellStart"/>
      <w:r w:rsidRPr="00436EF3">
        <w:rPr>
          <w:rFonts w:ascii="Times New Roman" w:eastAsia="MS Mincho" w:hAnsi="Times New Roman" w:cs="Times New Roman"/>
          <w:b/>
          <w:sz w:val="20"/>
          <w:szCs w:val="20"/>
        </w:rPr>
        <w:t>Sebastiano</w:t>
      </w:r>
      <w:proofErr w:type="spellEnd"/>
      <w:r w:rsidRPr="00436EF3">
        <w:rPr>
          <w:rFonts w:ascii="Times New Roman" w:eastAsia="MS Mincho" w:hAnsi="Times New Roman" w:cs="Times New Roman"/>
          <w:b/>
          <w:sz w:val="20"/>
          <w:szCs w:val="20"/>
        </w:rPr>
        <w:t xml:space="preserve"> del </w:t>
      </w:r>
      <w:proofErr w:type="spellStart"/>
      <w:r w:rsidRPr="00436EF3">
        <w:rPr>
          <w:rFonts w:ascii="Times New Roman" w:eastAsia="MS Mincho" w:hAnsi="Times New Roman" w:cs="Times New Roman"/>
          <w:b/>
          <w:sz w:val="20"/>
          <w:szCs w:val="20"/>
        </w:rPr>
        <w:t>Piombo</w:t>
      </w:r>
      <w:proofErr w:type="spellEnd"/>
      <w:r w:rsidRPr="00436EF3">
        <w:rPr>
          <w:rFonts w:ascii="Times New Roman" w:eastAsia="MS Mincho" w:hAnsi="Times New Roman" w:cs="Times New Roman"/>
          <w:b/>
          <w:sz w:val="20"/>
          <w:szCs w:val="20"/>
        </w:rPr>
        <w:t xml:space="preserve"> as Sacred Drama’</w:t>
      </w:r>
    </w:p>
    <w:p w14:paraId="1F651498" w14:textId="77777777" w:rsidR="00434FCE" w:rsidRPr="00436EF3" w:rsidRDefault="00434FCE" w:rsidP="00434FCE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436EF3">
        <w:rPr>
          <w:rFonts w:ascii="Times New Roman" w:eastAsia="MS Mincho" w:hAnsi="Times New Roman" w:cs="Times New Roman"/>
          <w:b/>
          <w:sz w:val="20"/>
          <w:szCs w:val="20"/>
        </w:rPr>
        <w:t>Peter Fane-Saunders</w:t>
      </w:r>
      <w:r w:rsidRPr="00436EF3">
        <w:rPr>
          <w:rFonts w:ascii="Times New Roman" w:eastAsia="MS Mincho" w:hAnsi="Times New Roman" w:cs="Times New Roman"/>
          <w:sz w:val="20"/>
          <w:szCs w:val="20"/>
        </w:rPr>
        <w:t xml:space="preserve">, </w:t>
      </w:r>
      <w:r w:rsidRPr="00436EF3">
        <w:rPr>
          <w:rFonts w:ascii="Times New Roman" w:eastAsia="MS Mincho" w:hAnsi="Times New Roman" w:cs="Times New Roman"/>
          <w:b/>
          <w:bCs/>
          <w:sz w:val="20"/>
          <w:szCs w:val="20"/>
        </w:rPr>
        <w:t>Durham University, ‘Renaissance Readings of the Ingenuity and Opulence of Ancient Theatres’</w:t>
      </w:r>
    </w:p>
    <w:p w14:paraId="4CCDD802" w14:textId="77777777" w:rsidR="00434FCE" w:rsidRPr="00436EF3" w:rsidRDefault="00434FCE" w:rsidP="00436EF3">
      <w:pPr>
        <w:pStyle w:val="PlainText"/>
        <w:rPr>
          <w:rFonts w:ascii="Times New Roman" w:hAnsi="Times New Roman" w:cs="Times New Roman"/>
          <w:b/>
          <w:sz w:val="20"/>
          <w:szCs w:val="20"/>
        </w:rPr>
      </w:pPr>
    </w:p>
    <w:p w14:paraId="44A9ECC2" w14:textId="77777777" w:rsidR="00B25CFA" w:rsidRPr="00B25CFA" w:rsidRDefault="00945F58" w:rsidP="00B25CFA">
      <w:pPr>
        <w:pStyle w:val="PlainText"/>
        <w:numPr>
          <w:ilvl w:val="0"/>
          <w:numId w:val="19"/>
        </w:numPr>
        <w:rPr>
          <w:rFonts w:ascii="Times New Roman" w:hAnsi="Times New Roman" w:cs="Times New Roman"/>
          <w:b/>
          <w:szCs w:val="22"/>
        </w:rPr>
      </w:pPr>
      <w:r w:rsidRPr="00F62411">
        <w:rPr>
          <w:rFonts w:ascii="Times New Roman" w:hAnsi="Times New Roman" w:cs="Times New Roman"/>
          <w:b/>
          <w:szCs w:val="22"/>
        </w:rPr>
        <w:t xml:space="preserve">Performance, Story-telling, and Place (Chair: </w:t>
      </w:r>
      <w:r w:rsidRPr="00D80ABE">
        <w:rPr>
          <w:rFonts w:ascii="Times New Roman" w:hAnsi="Times New Roman" w:cs="Times New Roman"/>
          <w:b/>
          <w:szCs w:val="22"/>
        </w:rPr>
        <w:t>Alice Hunt</w:t>
      </w:r>
      <w:r w:rsidR="00C57125">
        <w:rPr>
          <w:rFonts w:ascii="Times New Roman" w:hAnsi="Times New Roman" w:cs="Times New Roman"/>
          <w:b/>
          <w:szCs w:val="22"/>
        </w:rPr>
        <w:t>, University of Southampton</w:t>
      </w:r>
      <w:r w:rsidRPr="00F62411">
        <w:rPr>
          <w:rFonts w:ascii="Times New Roman" w:hAnsi="Times New Roman" w:cs="Times New Roman"/>
          <w:b/>
          <w:szCs w:val="22"/>
        </w:rPr>
        <w:t>)</w:t>
      </w:r>
      <w:r w:rsidR="00F125A5">
        <w:rPr>
          <w:rFonts w:ascii="Times New Roman" w:hAnsi="Times New Roman" w:cs="Times New Roman"/>
          <w:b/>
          <w:szCs w:val="22"/>
        </w:rPr>
        <w:t xml:space="preserve"> </w:t>
      </w:r>
      <w:r w:rsidR="00F125A5" w:rsidRPr="00F125A5">
        <w:rPr>
          <w:rFonts w:asciiTheme="majorBidi" w:hAnsiTheme="majorBidi" w:cstheme="majorBidi"/>
          <w:b/>
          <w:bCs/>
          <w:color w:val="000000"/>
          <w:szCs w:val="22"/>
        </w:rPr>
        <w:t>BUILDING 6, NUFFIELD LECTURE ROOM B (06/1081)</w:t>
      </w:r>
    </w:p>
    <w:p w14:paraId="22F6EBB2" w14:textId="77777777" w:rsidR="00B25CFA" w:rsidRPr="00B25CFA" w:rsidRDefault="00B25CFA" w:rsidP="00B25CFA">
      <w:pPr>
        <w:pStyle w:val="PlainText"/>
        <w:ind w:left="720"/>
        <w:rPr>
          <w:rFonts w:ascii="Times New Roman" w:hAnsi="Times New Roman" w:cs="Times New Roman"/>
          <w:b/>
          <w:szCs w:val="22"/>
        </w:rPr>
      </w:pPr>
    </w:p>
    <w:p w14:paraId="3952AB8C" w14:textId="77777777" w:rsidR="00B25CFA" w:rsidRPr="00B25CFA" w:rsidRDefault="00945F58" w:rsidP="00B25CF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Cs w:val="22"/>
        </w:rPr>
      </w:pPr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Sheila </w:t>
      </w:r>
      <w:proofErr w:type="spellStart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>Sweetinburgh</w:t>
      </w:r>
      <w:proofErr w:type="spellEnd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, University of Huddersfield, ‘Performing Narratives of Religious Conflict in </w:t>
      </w:r>
      <w:proofErr w:type="spellStart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>Henrician</w:t>
      </w:r>
      <w:proofErr w:type="spellEnd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 England’, </w:t>
      </w:r>
    </w:p>
    <w:p w14:paraId="12EA63CB" w14:textId="77777777" w:rsidR="00B25CFA" w:rsidRPr="00B25CFA" w:rsidRDefault="00945F58" w:rsidP="00B25CF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Cs w:val="22"/>
        </w:rPr>
      </w:pPr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lastRenderedPageBreak/>
        <w:t>Cl</w:t>
      </w:r>
      <w:r w:rsidR="00531A22" w:rsidRPr="00B25CFA">
        <w:rPr>
          <w:rFonts w:ascii="Times New Roman" w:eastAsiaTheme="minorHAnsi" w:hAnsi="Times New Roman" w:cs="Times New Roman"/>
          <w:b/>
          <w:sz w:val="20"/>
          <w:szCs w:val="20"/>
        </w:rPr>
        <w:t>aire Bartram, Canterbury Christ Church University</w:t>
      </w:r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, ‘“Feats, illusions and </w:t>
      </w:r>
      <w:proofErr w:type="spellStart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>Transes</w:t>
      </w:r>
      <w:proofErr w:type="spellEnd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”: the Staging of Demonic Possession in Elizabethan Society’ </w:t>
      </w:r>
    </w:p>
    <w:p w14:paraId="1512C3AA" w14:textId="45031985" w:rsidR="00945F58" w:rsidRPr="00B25CFA" w:rsidRDefault="00945F58" w:rsidP="00B25CFA">
      <w:pPr>
        <w:pStyle w:val="PlainText"/>
        <w:numPr>
          <w:ilvl w:val="0"/>
          <w:numId w:val="2"/>
        </w:numPr>
        <w:rPr>
          <w:rFonts w:ascii="Times New Roman" w:hAnsi="Times New Roman" w:cs="Times New Roman"/>
          <w:b/>
          <w:szCs w:val="22"/>
        </w:rPr>
      </w:pPr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Catherine Richardson, University of Kent, ‘“When the </w:t>
      </w:r>
      <w:proofErr w:type="spellStart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>candels</w:t>
      </w:r>
      <w:proofErr w:type="spellEnd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 or lamps be light’’: Narrative, Sociability, and </w:t>
      </w:r>
      <w:proofErr w:type="spellStart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>Performative</w:t>
      </w:r>
      <w:proofErr w:type="spellEnd"/>
      <w:r w:rsidRPr="00B25CFA">
        <w:rPr>
          <w:rFonts w:ascii="Times New Roman" w:eastAsiaTheme="minorHAnsi" w:hAnsi="Times New Roman" w:cs="Times New Roman"/>
          <w:b/>
          <w:sz w:val="20"/>
          <w:szCs w:val="20"/>
        </w:rPr>
        <w:t xml:space="preserve"> Space in the Early Modern Parlour’ </w:t>
      </w:r>
    </w:p>
    <w:p w14:paraId="3C440336" w14:textId="77777777" w:rsidR="00DE5B68" w:rsidRDefault="00DE5B68" w:rsidP="00F62411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4DC239D8" w14:textId="56EC50A7" w:rsidR="00CD0BDE" w:rsidRPr="00CD0BDE" w:rsidRDefault="00DE5B68" w:rsidP="00CD0BDE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DE5B68">
        <w:rPr>
          <w:rFonts w:ascii="Times New Roman" w:hAnsi="Times New Roman" w:cs="Times New Roman"/>
          <w:b/>
          <w:bCs/>
          <w:sz w:val="22"/>
          <w:szCs w:val="22"/>
        </w:rPr>
        <w:t xml:space="preserve">Prodigious Fish, Vagabonds, and Lunatics: Performing Unusual Spaces in Early Modern Drama (Chair: </w:t>
      </w:r>
      <w:r w:rsidR="00C57125">
        <w:rPr>
          <w:rFonts w:ascii="Times New Roman" w:hAnsi="Times New Roman" w:cs="Times New Roman"/>
          <w:b/>
          <w:bCs/>
          <w:sz w:val="22"/>
          <w:szCs w:val="22"/>
        </w:rPr>
        <w:t>Daniel Carey, NUI Galway</w:t>
      </w:r>
      <w:r w:rsidRPr="00DE5B68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CD0B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BUILDING 6, </w:t>
      </w:r>
      <w:r w:rsidR="00CD0BDE" w:rsidRPr="00CD0BDE">
        <w:rPr>
          <w:rFonts w:asciiTheme="majorBidi" w:hAnsiTheme="majorBidi" w:cstheme="majorBidi"/>
          <w:b/>
          <w:bCs/>
          <w:color w:val="000000"/>
          <w:szCs w:val="22"/>
        </w:rPr>
        <w:t>NUFFIELD LECTURE ROOM C (06/1083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>)</w:t>
      </w:r>
    </w:p>
    <w:p w14:paraId="54427CA9" w14:textId="77777777" w:rsidR="00DE5B68" w:rsidRPr="00B25CFA" w:rsidRDefault="00DE5B68" w:rsidP="00B25CFA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D1E60B4" w14:textId="7FB4309C" w:rsidR="00DE5B68" w:rsidRPr="00B25CFA" w:rsidRDefault="00DE5B68" w:rsidP="00D00CD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25CFA">
        <w:rPr>
          <w:rFonts w:ascii="Times New Roman" w:hAnsi="Times New Roman" w:cs="Times New Roman"/>
          <w:b/>
          <w:bCs/>
          <w:sz w:val="20"/>
          <w:szCs w:val="20"/>
        </w:rPr>
        <w:t xml:space="preserve">Maria </w:t>
      </w:r>
      <w:proofErr w:type="spellStart"/>
      <w:r w:rsidRPr="00B25CFA">
        <w:rPr>
          <w:rFonts w:ascii="Times New Roman" w:hAnsi="Times New Roman" w:cs="Times New Roman"/>
          <w:b/>
          <w:bCs/>
          <w:sz w:val="20"/>
          <w:szCs w:val="20"/>
        </w:rPr>
        <w:t>Shmygol</w:t>
      </w:r>
      <w:proofErr w:type="spellEnd"/>
      <w:r w:rsidRPr="00B25CFA">
        <w:rPr>
          <w:rFonts w:ascii="Times New Roman" w:hAnsi="Times New Roman" w:cs="Times New Roman"/>
          <w:b/>
          <w:bCs/>
          <w:sz w:val="20"/>
          <w:szCs w:val="20"/>
        </w:rPr>
        <w:t xml:space="preserve">, University of Liverpool, ‘“Such a fish as never was heard of”: A Whale for a Stage in William Percy’s </w:t>
      </w:r>
      <w:r w:rsidRPr="00B25CFA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The </w:t>
      </w:r>
      <w:proofErr w:type="spellStart"/>
      <w:r w:rsidRPr="00B25CFA">
        <w:rPr>
          <w:rFonts w:ascii="Times New Roman" w:hAnsi="Times New Roman" w:cs="Times New Roman"/>
          <w:b/>
          <w:bCs/>
          <w:i/>
          <w:sz w:val="20"/>
          <w:szCs w:val="20"/>
        </w:rPr>
        <w:t>Aphrodysial</w:t>
      </w:r>
      <w:proofErr w:type="spellEnd"/>
      <w:r w:rsidRPr="00B25CFA">
        <w:rPr>
          <w:rFonts w:ascii="Times New Roman" w:hAnsi="Times New Roman" w:cs="Times New Roman"/>
          <w:b/>
          <w:bCs/>
          <w:i/>
          <w:sz w:val="20"/>
          <w:szCs w:val="20"/>
        </w:rPr>
        <w:t>; or, Sea Feast</w:t>
      </w:r>
      <w:r w:rsidRPr="00B25CFA">
        <w:rPr>
          <w:rFonts w:ascii="Times New Roman" w:hAnsi="Times New Roman" w:cs="Times New Roman"/>
          <w:b/>
          <w:bCs/>
          <w:sz w:val="20"/>
          <w:szCs w:val="20"/>
        </w:rPr>
        <w:t xml:space="preserve"> (1602)’</w:t>
      </w:r>
    </w:p>
    <w:p w14:paraId="7BA42F96" w14:textId="644036FB" w:rsidR="00DE5B68" w:rsidRPr="00B25CFA" w:rsidRDefault="00DE5B68" w:rsidP="00D00CD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bCs/>
          <w:sz w:val="20"/>
          <w:szCs w:val="20"/>
        </w:rPr>
      </w:pPr>
      <w:r w:rsidRPr="00B25CFA">
        <w:rPr>
          <w:rFonts w:ascii="Times New Roman" w:hAnsi="Times New Roman" w:cs="Times New Roman"/>
          <w:b/>
          <w:bCs/>
          <w:sz w:val="20"/>
          <w:szCs w:val="20"/>
        </w:rPr>
        <w:t>David McInnis, University of Melbourne, ‘Reads Pages and Leaves: Reading, Watching and Travelling in Early Modern Drama’</w:t>
      </w:r>
    </w:p>
    <w:p w14:paraId="6CD99C36" w14:textId="27FB02C1" w:rsidR="00DE5B68" w:rsidRPr="00B25CFA" w:rsidRDefault="00DE5B68" w:rsidP="00D00CDB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  <w:b/>
          <w:sz w:val="20"/>
          <w:szCs w:val="20"/>
        </w:rPr>
      </w:pPr>
      <w:r w:rsidRPr="00B25CFA">
        <w:rPr>
          <w:rFonts w:ascii="Times New Roman" w:hAnsi="Times New Roman" w:cs="Times New Roman"/>
          <w:b/>
          <w:sz w:val="20"/>
          <w:szCs w:val="20"/>
        </w:rPr>
        <w:t xml:space="preserve">Rachel Willie, Bangor University, ‘“this reading of books is a pernicious thing”: Journeys of the Mind in </w:t>
      </w:r>
      <w:r w:rsidRPr="00B25CFA">
        <w:rPr>
          <w:rFonts w:ascii="Times New Roman" w:hAnsi="Times New Roman" w:cs="Times New Roman"/>
          <w:b/>
          <w:i/>
          <w:sz w:val="20"/>
          <w:szCs w:val="20"/>
        </w:rPr>
        <w:t xml:space="preserve">The Emperor of the Moon </w:t>
      </w:r>
      <w:r w:rsidRPr="00B25CFA">
        <w:rPr>
          <w:rFonts w:ascii="Times New Roman" w:hAnsi="Times New Roman" w:cs="Times New Roman"/>
          <w:b/>
          <w:sz w:val="20"/>
          <w:szCs w:val="20"/>
        </w:rPr>
        <w:t>(1687)’</w:t>
      </w:r>
    </w:p>
    <w:p w14:paraId="1C002D14" w14:textId="77777777" w:rsidR="00BA31B3" w:rsidRPr="00F62411" w:rsidRDefault="00BA31B3" w:rsidP="00E26469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684B8B99" w14:textId="2B78CDB3" w:rsidR="00DD107B" w:rsidRPr="00B068A3" w:rsidRDefault="00DD107B" w:rsidP="00B068A3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5.15-</w:t>
      </w:r>
      <w:r w:rsidR="00232E1A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6.15</w:t>
      </w:r>
      <w:r w:rsidR="00232E1A" w:rsidRPr="002B5A6F">
        <w:rPr>
          <w:rFonts w:ascii="Times New Roman" w:hAnsi="Times New Roman" w:cs="Times New Roman"/>
          <w:b/>
          <w:i/>
          <w:sz w:val="22"/>
          <w:szCs w:val="22"/>
        </w:rPr>
        <w:tab/>
        <w:t>Plenary 2</w:t>
      </w:r>
      <w:r w:rsidR="00232E1A">
        <w:rPr>
          <w:rFonts w:ascii="Times New Roman" w:hAnsi="Times New Roman" w:cs="Times New Roman"/>
          <w:b/>
          <w:sz w:val="22"/>
          <w:szCs w:val="22"/>
        </w:rPr>
        <w:t>:</w:t>
      </w:r>
      <w:r w:rsidR="001758C9">
        <w:rPr>
          <w:rFonts w:ascii="Times New Roman" w:hAnsi="Times New Roman" w:cs="Times New Roman"/>
          <w:b/>
          <w:sz w:val="22"/>
          <w:szCs w:val="22"/>
        </w:rPr>
        <w:t xml:space="preserve"> Simon </w:t>
      </w:r>
      <w:proofErr w:type="spellStart"/>
      <w:r w:rsidR="001758C9">
        <w:rPr>
          <w:rFonts w:ascii="Times New Roman" w:hAnsi="Times New Roman" w:cs="Times New Roman"/>
          <w:b/>
          <w:sz w:val="22"/>
          <w:szCs w:val="22"/>
        </w:rPr>
        <w:t>Thurley</w:t>
      </w:r>
      <w:proofErr w:type="spellEnd"/>
      <w:r w:rsidR="001758C9">
        <w:rPr>
          <w:rFonts w:ascii="Times New Roman" w:hAnsi="Times New Roman" w:cs="Times New Roman"/>
          <w:b/>
          <w:sz w:val="22"/>
          <w:szCs w:val="22"/>
        </w:rPr>
        <w:t>, English Heritage</w:t>
      </w:r>
      <w:r w:rsidR="00DD367A">
        <w:rPr>
          <w:rFonts w:ascii="Times New Roman" w:hAnsi="Times New Roman" w:cs="Times New Roman"/>
          <w:b/>
          <w:sz w:val="22"/>
          <w:szCs w:val="22"/>
        </w:rPr>
        <w:t>, ‘Godly Ceremonies: Architecture and Liturgy in English Royal Palaces’</w:t>
      </w:r>
      <w:r w:rsidRPr="00F6241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758C9">
        <w:rPr>
          <w:rFonts w:ascii="Times New Roman" w:hAnsi="Times New Roman" w:cs="Times New Roman"/>
          <w:b/>
          <w:sz w:val="22"/>
          <w:szCs w:val="22"/>
        </w:rPr>
        <w:t>(</w:t>
      </w:r>
      <w:r w:rsidR="00314359">
        <w:rPr>
          <w:rFonts w:ascii="Times New Roman" w:hAnsi="Times New Roman" w:cs="Times New Roman"/>
          <w:b/>
          <w:sz w:val="22"/>
          <w:szCs w:val="22"/>
        </w:rPr>
        <w:t>Chair: Chris Woolgar, Director of CMRC</w:t>
      </w:r>
      <w:r w:rsidR="001758C9">
        <w:rPr>
          <w:rFonts w:ascii="Times New Roman" w:hAnsi="Times New Roman" w:cs="Times New Roman"/>
          <w:b/>
          <w:sz w:val="22"/>
          <w:szCs w:val="22"/>
        </w:rPr>
        <w:t>)</w:t>
      </w:r>
      <w:r w:rsidR="00232E1A" w:rsidRPr="00232E1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68A3">
        <w:rPr>
          <w:rFonts w:ascii="Times New Roman" w:hAnsi="Times New Roman" w:cs="Times New Roman"/>
          <w:b/>
          <w:sz w:val="22"/>
          <w:szCs w:val="22"/>
        </w:rPr>
        <w:t>BUILDING 67 NIGHTINGALE LECTURE THEATRE (67/1027)</w:t>
      </w:r>
    </w:p>
    <w:p w14:paraId="35375C9A" w14:textId="77777777" w:rsidR="00DD107B" w:rsidRPr="00F62411" w:rsidRDefault="00DD107B" w:rsidP="00DD107B">
      <w:pPr>
        <w:rPr>
          <w:rFonts w:ascii="Times New Roman" w:hAnsi="Times New Roman" w:cs="Times New Roman"/>
          <w:b/>
          <w:sz w:val="22"/>
          <w:szCs w:val="22"/>
        </w:rPr>
      </w:pPr>
    </w:p>
    <w:p w14:paraId="27E848A1" w14:textId="3A78D164" w:rsidR="00DD107B" w:rsidRPr="002B5A6F" w:rsidRDefault="00DD107B" w:rsidP="00314359">
      <w:pPr>
        <w:ind w:left="1418" w:hanging="1418"/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6.15-7.30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="00890C5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Special Collections Gallery, Hartley 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Library: </w:t>
      </w:r>
      <w:r w:rsidR="00890C54" w:rsidRPr="002B5A6F">
        <w:rPr>
          <w:rFonts w:ascii="Times New Roman" w:hAnsi="Times New Roman" w:cs="Times New Roman"/>
          <w:b/>
          <w:i/>
          <w:sz w:val="22"/>
          <w:szCs w:val="22"/>
        </w:rPr>
        <w:t>Private v</w:t>
      </w:r>
      <w:r w:rsidR="00314359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iew </w:t>
      </w:r>
      <w:r w:rsidR="00890C5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of ‘The </w:t>
      </w:r>
      <w:proofErr w:type="spellStart"/>
      <w:r w:rsidR="00890C54" w:rsidRPr="002B5A6F">
        <w:rPr>
          <w:rFonts w:ascii="Times New Roman" w:hAnsi="Times New Roman" w:cs="Times New Roman"/>
          <w:b/>
          <w:i/>
          <w:sz w:val="22"/>
          <w:szCs w:val="22"/>
        </w:rPr>
        <w:t>Esarly</w:t>
      </w:r>
      <w:proofErr w:type="spellEnd"/>
      <w:r w:rsidR="00890C5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Modern Image’ </w:t>
      </w:r>
      <w:r w:rsidR="00314359" w:rsidRPr="002B5A6F">
        <w:rPr>
          <w:rFonts w:ascii="Times New Roman" w:hAnsi="Times New Roman" w:cs="Times New Roman"/>
          <w:b/>
          <w:i/>
          <w:sz w:val="22"/>
          <w:szCs w:val="22"/>
        </w:rPr>
        <w:t>and w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ine reception </w:t>
      </w:r>
      <w:r w:rsidR="00314359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sponsored by the University of Southampton Library </w:t>
      </w:r>
      <w:r w:rsidR="00B669E1" w:rsidRPr="002B5A6F">
        <w:rPr>
          <w:rFonts w:ascii="Times New Roman" w:hAnsi="Times New Roman" w:cs="Times New Roman"/>
          <w:b/>
          <w:i/>
          <w:sz w:val="22"/>
          <w:szCs w:val="22"/>
        </w:rPr>
        <w:t>and CMRC</w:t>
      </w:r>
    </w:p>
    <w:p w14:paraId="1F260BA0" w14:textId="4805CCD5" w:rsidR="00890C54" w:rsidRPr="002B5A6F" w:rsidRDefault="00890C54" w:rsidP="00890C54">
      <w:pPr>
        <w:ind w:left="1440" w:hanging="22"/>
        <w:rPr>
          <w:rFonts w:ascii="Times New Roman" w:hAnsi="Times New Roman" w:cs="Times New Roman"/>
          <w:b/>
          <w:bCs/>
          <w:i/>
          <w:sz w:val="22"/>
          <w:szCs w:val="22"/>
        </w:rPr>
      </w:pPr>
      <w:proofErr w:type="gramStart"/>
      <w:r w:rsidRPr="002B5A6F">
        <w:rPr>
          <w:rFonts w:ascii="Times New Roman" w:hAnsi="Times New Roman" w:cs="Times New Roman"/>
          <w:b/>
          <w:bCs/>
          <w:i/>
          <w:sz w:val="22"/>
          <w:szCs w:val="22"/>
        </w:rPr>
        <w:t>Announcement of the winner SRS Book Prize 2014.</w:t>
      </w:r>
      <w:proofErr w:type="gramEnd"/>
    </w:p>
    <w:p w14:paraId="1537034F" w14:textId="77777777" w:rsidR="00DD107B" w:rsidRPr="002B5A6F" w:rsidRDefault="00DD107B" w:rsidP="00DD107B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7A86B7BA" w14:textId="0C91748C" w:rsidR="00DD107B" w:rsidRPr="002B5A6F" w:rsidRDefault="00DD107B" w:rsidP="001758C9">
      <w:pPr>
        <w:ind w:left="1418" w:hanging="1418"/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7.30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  <w:t xml:space="preserve">Dinner </w:t>
      </w:r>
      <w:r w:rsidR="001758C9" w:rsidRPr="002B5A6F">
        <w:rPr>
          <w:rFonts w:ascii="Times New Roman" w:hAnsi="Times New Roman" w:cs="Times New Roman"/>
          <w:b/>
          <w:i/>
          <w:sz w:val="22"/>
          <w:szCs w:val="22"/>
        </w:rPr>
        <w:t>(own arrangements)</w:t>
      </w:r>
    </w:p>
    <w:p w14:paraId="1D434618" w14:textId="77777777" w:rsidR="00DD107B" w:rsidRPr="002B5A6F" w:rsidRDefault="00DD107B" w:rsidP="00DD107B">
      <w:pPr>
        <w:rPr>
          <w:rFonts w:ascii="Times New Roman" w:hAnsi="Times New Roman" w:cs="Times New Roman"/>
          <w:i/>
          <w:sz w:val="22"/>
          <w:szCs w:val="22"/>
        </w:rPr>
      </w:pPr>
    </w:p>
    <w:p w14:paraId="38E4D35F" w14:textId="77777777" w:rsidR="00DD107B" w:rsidRPr="002B5A6F" w:rsidRDefault="00DD107B" w:rsidP="00DD107B">
      <w:pPr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Tuesday 15</w:t>
      </w:r>
      <w:r w:rsidRPr="002B5A6F">
        <w:rPr>
          <w:rFonts w:ascii="Times New Roman" w:hAnsi="Times New Roman" w:cs="Times New Roman"/>
          <w:b/>
          <w:i/>
          <w:sz w:val="22"/>
          <w:szCs w:val="22"/>
          <w:vertAlign w:val="superscript"/>
        </w:rPr>
        <w:t>th</w:t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July</w:t>
      </w:r>
    </w:p>
    <w:p w14:paraId="3D8DB662" w14:textId="77777777" w:rsidR="00DD107B" w:rsidRPr="002B5A6F" w:rsidRDefault="00DD107B" w:rsidP="00DD107B">
      <w:pPr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3DB0E5F6" w14:textId="0B33910B" w:rsidR="00711618" w:rsidRPr="002B5A6F" w:rsidRDefault="009C59C8" w:rsidP="00943D4B">
      <w:pPr>
        <w:pStyle w:val="ListParagraph"/>
        <w:numPr>
          <w:ilvl w:val="2"/>
          <w:numId w:val="20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="00DD107B" w:rsidRPr="002B5A6F">
        <w:rPr>
          <w:rFonts w:ascii="Times New Roman" w:hAnsi="Times New Roman" w:cs="Times New Roman"/>
          <w:b/>
          <w:i/>
          <w:sz w:val="22"/>
          <w:szCs w:val="22"/>
        </w:rPr>
        <w:t>Session 7</w:t>
      </w:r>
    </w:p>
    <w:p w14:paraId="4F50C2BC" w14:textId="77777777" w:rsidR="00DD107B" w:rsidRPr="002B5A6F" w:rsidRDefault="00DD107B" w:rsidP="00F62411">
      <w:pPr>
        <w:rPr>
          <w:rFonts w:ascii="Times New Roman" w:hAnsi="Times New Roman" w:cs="Times New Roman"/>
          <w:b/>
          <w:i/>
          <w:sz w:val="22"/>
          <w:szCs w:val="22"/>
        </w:rPr>
      </w:pPr>
    </w:p>
    <w:p w14:paraId="20415F87" w14:textId="7A54F378" w:rsidR="007E3910" w:rsidRPr="006E0197" w:rsidRDefault="007E3910" w:rsidP="00943D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2"/>
          <w:szCs w:val="22"/>
        </w:rPr>
      </w:pPr>
      <w:r w:rsidRPr="007E3910">
        <w:rPr>
          <w:rFonts w:ascii="Times New Roman" w:eastAsiaTheme="minorHAnsi" w:hAnsi="Times New Roman" w:cs="Times New Roman"/>
          <w:b/>
          <w:bCs/>
          <w:sz w:val="22"/>
          <w:szCs w:val="22"/>
        </w:rPr>
        <w:t>London Ceremony (Chair: T</w:t>
      </w:r>
      <w:r w:rsidR="004B0D6E">
        <w:rPr>
          <w:rFonts w:ascii="Times New Roman" w:eastAsiaTheme="minorHAnsi" w:hAnsi="Times New Roman" w:cs="Times New Roman"/>
          <w:b/>
          <w:bCs/>
          <w:sz w:val="22"/>
          <w:szCs w:val="22"/>
        </w:rPr>
        <w:t>racey Hill, Bath Spa University</w:t>
      </w:r>
      <w:r w:rsidRPr="007E3910">
        <w:rPr>
          <w:rFonts w:ascii="Times New Roman" w:eastAsiaTheme="minorHAnsi" w:hAnsi="Times New Roman" w:cs="Times New Roman"/>
          <w:b/>
          <w:bCs/>
          <w:sz w:val="22"/>
          <w:szCs w:val="22"/>
        </w:rPr>
        <w:t>)</w:t>
      </w:r>
      <w:r w:rsidR="006E0197">
        <w:rPr>
          <w:rFonts w:ascii="Times New Roman" w:eastAsiaTheme="minorHAnsi" w:hAnsi="Times New Roman" w:cs="Times New Roman"/>
          <w:b/>
          <w:bCs/>
          <w:sz w:val="22"/>
          <w:szCs w:val="22"/>
        </w:rPr>
        <w:t xml:space="preserve"> </w:t>
      </w:r>
      <w:r w:rsidR="006E0197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6E0197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06FA8873" w14:textId="77777777" w:rsidR="007E3910" w:rsidRPr="00F62411" w:rsidRDefault="007E3910" w:rsidP="007E3910">
      <w:pPr>
        <w:rPr>
          <w:rFonts w:ascii="Times New Roman" w:eastAsiaTheme="minorHAnsi" w:hAnsi="Times New Roman" w:cs="Times New Roman"/>
          <w:sz w:val="22"/>
          <w:szCs w:val="22"/>
        </w:rPr>
      </w:pPr>
    </w:p>
    <w:p w14:paraId="51AC71D7" w14:textId="26DB5CBA" w:rsidR="007E3910" w:rsidRPr="00B25CFA" w:rsidRDefault="007E3910" w:rsidP="00D00C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B25CF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Chloe Porter, University of Sussex, ‘</w:t>
      </w:r>
      <w:r w:rsidRPr="00B25CFA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Streets Paved with Men: Spectators and Spectacle in </w:t>
      </w:r>
      <w:r w:rsidRPr="00B25CFA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The Magnificent Entertainment</w:t>
      </w:r>
      <w:r w:rsidRPr="00B25CFA">
        <w:rPr>
          <w:rFonts w:ascii="Times New Roman" w:eastAsia="Times New Roman" w:hAnsi="Times New Roman" w:cs="Times New Roman"/>
          <w:b/>
          <w:iCs/>
          <w:sz w:val="20"/>
          <w:szCs w:val="20"/>
          <w:lang w:eastAsia="en-GB"/>
        </w:rPr>
        <w:t>’</w:t>
      </w:r>
    </w:p>
    <w:p w14:paraId="529C0F34" w14:textId="1782A5B5" w:rsidR="007E3910" w:rsidRPr="00B25CFA" w:rsidRDefault="007E3910" w:rsidP="00D00CDB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</w:pPr>
      <w:r w:rsidRPr="00B25CFA">
        <w:rPr>
          <w:rFonts w:ascii="Times New Roman" w:eastAsia="Times New Roman" w:hAnsi="Times New Roman" w:cs="Times New Roman"/>
          <w:b/>
          <w:bCs/>
          <w:sz w:val="20"/>
          <w:szCs w:val="20"/>
          <w:lang w:eastAsia="en-GB"/>
        </w:rPr>
        <w:t>Barbara Wooding, Independent Scholar, ‘“On her head a model of Steeples and Turrets”: Staging the City in Renaissance London’</w:t>
      </w:r>
    </w:p>
    <w:p w14:paraId="4800242B" w14:textId="77777777" w:rsidR="007E3910" w:rsidRPr="00B25CFA" w:rsidRDefault="007E3910" w:rsidP="00D00CDB">
      <w:pPr>
        <w:pStyle w:val="Header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B25CFA">
        <w:rPr>
          <w:rFonts w:ascii="Times New Roman" w:hAnsi="Times New Roman" w:cs="Times New Roman"/>
          <w:b/>
          <w:bCs/>
          <w:sz w:val="20"/>
          <w:szCs w:val="20"/>
        </w:rPr>
        <w:t>Victoria Anker, University of Edinburgh, ‘1640s London: the City as a Politicised Space of Ceremonial Performativity’</w:t>
      </w:r>
    </w:p>
    <w:p w14:paraId="48785D23" w14:textId="77777777" w:rsidR="007E3910" w:rsidRPr="00F62411" w:rsidRDefault="007E3910" w:rsidP="00B25CFA">
      <w:pPr>
        <w:rPr>
          <w:rFonts w:ascii="Times New Roman" w:hAnsi="Times New Roman" w:cs="Times New Roman"/>
          <w:sz w:val="22"/>
          <w:szCs w:val="22"/>
          <w:u w:val="single"/>
          <w:lang w:val="en-GB"/>
        </w:rPr>
      </w:pPr>
    </w:p>
    <w:p w14:paraId="171D1D8B" w14:textId="280D3323" w:rsidR="00860101" w:rsidRPr="00DC48E6" w:rsidRDefault="00CE0C27" w:rsidP="00943D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2"/>
          <w:szCs w:val="22"/>
        </w:rPr>
      </w:pPr>
      <w:r w:rsidRPr="00DC48E6">
        <w:rPr>
          <w:rFonts w:ascii="Times New Roman" w:hAnsi="Times New Roman" w:cs="Times New Roman"/>
          <w:b/>
          <w:sz w:val="22"/>
          <w:szCs w:val="22"/>
        </w:rPr>
        <w:t xml:space="preserve">SRS Postdoctoral Fellows Panel: Early Modern Health (Chair: </w:t>
      </w:r>
      <w:r w:rsidR="00BC19D7" w:rsidRPr="00DC48E6">
        <w:rPr>
          <w:rFonts w:ascii="Times New Roman" w:hAnsi="Times New Roman" w:cs="Times New Roman"/>
          <w:b/>
          <w:sz w:val="22"/>
          <w:szCs w:val="22"/>
        </w:rPr>
        <w:t>Alice Eardley, University of Southampton</w:t>
      </w:r>
      <w:r w:rsidRPr="00DC48E6">
        <w:rPr>
          <w:rFonts w:ascii="Times New Roman" w:hAnsi="Times New Roman" w:cs="Times New Roman"/>
          <w:b/>
          <w:sz w:val="22"/>
          <w:szCs w:val="22"/>
        </w:rPr>
        <w:t>)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38564C45" w14:textId="77777777" w:rsidR="00CE0C27" w:rsidRPr="00F62411" w:rsidRDefault="00CE0C27" w:rsidP="00F62411">
      <w:pPr>
        <w:rPr>
          <w:rFonts w:ascii="Times New Roman" w:hAnsi="Times New Roman" w:cs="Times New Roman"/>
          <w:b/>
          <w:sz w:val="22"/>
          <w:szCs w:val="22"/>
        </w:rPr>
      </w:pPr>
    </w:p>
    <w:p w14:paraId="6CD06584" w14:textId="6198306E" w:rsidR="00B31465" w:rsidRPr="00B25CFA" w:rsidRDefault="00B31465" w:rsidP="00D00CDB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sz w:val="20"/>
          <w:szCs w:val="20"/>
        </w:rPr>
      </w:pPr>
      <w:r w:rsidRPr="00B25CFA">
        <w:rPr>
          <w:rFonts w:ascii="Times New Roman" w:hAnsi="Times New Roman" w:cs="Times New Roman"/>
          <w:b/>
          <w:sz w:val="20"/>
          <w:szCs w:val="20"/>
        </w:rPr>
        <w:t xml:space="preserve">Jennifer Evans, University of Hertfordshire, </w:t>
      </w:r>
      <w:r w:rsidR="00955269" w:rsidRPr="00B25CFA">
        <w:rPr>
          <w:rFonts w:ascii="Times New Roman" w:hAnsi="Times New Roman" w:cs="Times New Roman"/>
          <w:b/>
          <w:sz w:val="20"/>
          <w:szCs w:val="20"/>
        </w:rPr>
        <w:t>‘</w:t>
      </w:r>
      <w:r w:rsidR="00955269" w:rsidRPr="00B25CFA">
        <w:rPr>
          <w:rFonts w:asciiTheme="majorBidi" w:hAnsiTheme="majorBidi" w:cstheme="majorBidi"/>
          <w:b/>
          <w:sz w:val="20"/>
          <w:szCs w:val="20"/>
        </w:rPr>
        <w:t>Pernicious (Pre)</w:t>
      </w:r>
      <w:proofErr w:type="spellStart"/>
      <w:r w:rsidR="00955269" w:rsidRPr="00B25CFA">
        <w:rPr>
          <w:rFonts w:asciiTheme="majorBidi" w:hAnsiTheme="majorBidi" w:cstheme="majorBidi"/>
          <w:b/>
          <w:sz w:val="20"/>
          <w:szCs w:val="20"/>
        </w:rPr>
        <w:t>Pubscent</w:t>
      </w:r>
      <w:proofErr w:type="spellEnd"/>
      <w:r w:rsidR="00955269" w:rsidRPr="00B25CFA">
        <w:rPr>
          <w:rFonts w:asciiTheme="majorBidi" w:hAnsiTheme="majorBidi" w:cstheme="majorBidi"/>
          <w:b/>
          <w:sz w:val="20"/>
          <w:szCs w:val="20"/>
        </w:rPr>
        <w:t xml:space="preserve"> Problems: Youth, Sexual health, Fertility and Masculinity in Seventeenth- Century England’</w:t>
      </w:r>
    </w:p>
    <w:p w14:paraId="7E4BE4D7" w14:textId="51A983DF" w:rsidR="00B31465" w:rsidRPr="00B25CFA" w:rsidRDefault="00B31465" w:rsidP="00D00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5CFA">
        <w:rPr>
          <w:rFonts w:ascii="Times New Roman" w:hAnsi="Times New Roman" w:cs="Times New Roman"/>
          <w:b/>
          <w:sz w:val="20"/>
          <w:szCs w:val="20"/>
        </w:rPr>
        <w:t xml:space="preserve">Sara Read, </w:t>
      </w:r>
      <w:proofErr w:type="spellStart"/>
      <w:r w:rsidRPr="00B25CFA">
        <w:rPr>
          <w:rFonts w:ascii="Times New Roman" w:hAnsi="Times New Roman" w:cs="Times New Roman"/>
          <w:b/>
          <w:sz w:val="20"/>
          <w:szCs w:val="20"/>
        </w:rPr>
        <w:t>Loughborough</w:t>
      </w:r>
      <w:proofErr w:type="spellEnd"/>
      <w:r w:rsidRPr="00B25CFA">
        <w:rPr>
          <w:rFonts w:ascii="Times New Roman" w:hAnsi="Times New Roman" w:cs="Times New Roman"/>
          <w:b/>
          <w:sz w:val="20"/>
          <w:szCs w:val="20"/>
        </w:rPr>
        <w:t xml:space="preserve"> University ‘The Antidote of that </w:t>
      </w:r>
      <w:proofErr w:type="spellStart"/>
      <w:r w:rsidRPr="00B25CFA">
        <w:rPr>
          <w:rFonts w:ascii="Times New Roman" w:hAnsi="Times New Roman" w:cs="Times New Roman"/>
          <w:b/>
          <w:sz w:val="20"/>
          <w:szCs w:val="20"/>
        </w:rPr>
        <w:t>Mislikes</w:t>
      </w:r>
      <w:proofErr w:type="spellEnd"/>
      <w:r w:rsidRPr="00B25CFA">
        <w:rPr>
          <w:rFonts w:ascii="Times New Roman" w:hAnsi="Times New Roman" w:cs="Times New Roman"/>
          <w:b/>
          <w:sz w:val="20"/>
          <w:szCs w:val="20"/>
        </w:rPr>
        <w:t xml:space="preserve"> You So’: Female Body Size and Health in Early Modern England’</w:t>
      </w:r>
    </w:p>
    <w:p w14:paraId="1FB824F0" w14:textId="7406E1BA" w:rsidR="00B31465" w:rsidRPr="00B25CFA" w:rsidRDefault="00B31465" w:rsidP="00D00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B25CFA">
        <w:rPr>
          <w:rFonts w:ascii="Times New Roman" w:hAnsi="Times New Roman" w:cs="Times New Roman"/>
          <w:b/>
          <w:sz w:val="20"/>
          <w:szCs w:val="20"/>
        </w:rPr>
        <w:t xml:space="preserve">Eleonora </w:t>
      </w:r>
      <w:proofErr w:type="spellStart"/>
      <w:r w:rsidRPr="00B25CFA">
        <w:rPr>
          <w:rFonts w:ascii="Times New Roman" w:hAnsi="Times New Roman" w:cs="Times New Roman"/>
          <w:b/>
          <w:sz w:val="20"/>
          <w:szCs w:val="20"/>
        </w:rPr>
        <w:t>Car</w:t>
      </w:r>
      <w:r w:rsidR="00B53383" w:rsidRPr="00B25CFA">
        <w:rPr>
          <w:rFonts w:ascii="Times New Roman" w:hAnsi="Times New Roman" w:cs="Times New Roman"/>
          <w:b/>
          <w:sz w:val="20"/>
          <w:szCs w:val="20"/>
        </w:rPr>
        <w:t>inci</w:t>
      </w:r>
      <w:proofErr w:type="spellEnd"/>
      <w:r w:rsidR="00B53383" w:rsidRPr="00B25CFA">
        <w:rPr>
          <w:rFonts w:ascii="Times New Roman" w:hAnsi="Times New Roman" w:cs="Times New Roman"/>
          <w:b/>
          <w:sz w:val="20"/>
          <w:szCs w:val="20"/>
        </w:rPr>
        <w:t>, Independent Scholar</w:t>
      </w:r>
      <w:r w:rsidR="00E0743A" w:rsidRPr="00B25CFA">
        <w:rPr>
          <w:rFonts w:ascii="Times New Roman" w:hAnsi="Times New Roman" w:cs="Times New Roman"/>
          <w:b/>
          <w:sz w:val="20"/>
          <w:szCs w:val="20"/>
        </w:rPr>
        <w:t>, ‘“</w:t>
      </w:r>
      <w:proofErr w:type="spellStart"/>
      <w:r w:rsidRPr="00B25CFA">
        <w:rPr>
          <w:rFonts w:ascii="Times New Roman" w:hAnsi="Times New Roman" w:cs="Times New Roman"/>
          <w:b/>
          <w:sz w:val="20"/>
          <w:szCs w:val="20"/>
        </w:rPr>
        <w:t>Sp</w:t>
      </w:r>
      <w:r w:rsidR="00E0743A" w:rsidRPr="00B25CFA">
        <w:rPr>
          <w:rFonts w:ascii="Times New Roman" w:hAnsi="Times New Roman" w:cs="Times New Roman"/>
          <w:b/>
          <w:sz w:val="20"/>
          <w:szCs w:val="20"/>
        </w:rPr>
        <w:t>eciala</w:t>
      </w:r>
      <w:proofErr w:type="spellEnd"/>
      <w:r w:rsidR="00E0743A" w:rsidRPr="00B25C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0743A" w:rsidRPr="00B25CFA">
        <w:rPr>
          <w:rFonts w:ascii="Times New Roman" w:hAnsi="Times New Roman" w:cs="Times New Roman"/>
          <w:b/>
          <w:sz w:val="20"/>
          <w:szCs w:val="20"/>
        </w:rPr>
        <w:t>alle</w:t>
      </w:r>
      <w:proofErr w:type="spellEnd"/>
      <w:r w:rsidR="00E0743A" w:rsidRPr="00B25C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0743A" w:rsidRPr="00B25CFA">
        <w:rPr>
          <w:rFonts w:ascii="Times New Roman" w:hAnsi="Times New Roman" w:cs="Times New Roman"/>
          <w:b/>
          <w:sz w:val="20"/>
          <w:szCs w:val="20"/>
        </w:rPr>
        <w:t>tre</w:t>
      </w:r>
      <w:proofErr w:type="spellEnd"/>
      <w:r w:rsidR="00E0743A" w:rsidRPr="00B25CF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E0743A" w:rsidRPr="00B25CFA">
        <w:rPr>
          <w:rFonts w:ascii="Times New Roman" w:hAnsi="Times New Roman" w:cs="Times New Roman"/>
          <w:b/>
          <w:sz w:val="20"/>
          <w:szCs w:val="20"/>
        </w:rPr>
        <w:t>stelle</w:t>
      </w:r>
      <w:proofErr w:type="spellEnd"/>
      <w:r w:rsidR="00E0743A" w:rsidRPr="00B25CFA">
        <w:rPr>
          <w:rFonts w:ascii="Times New Roman" w:hAnsi="Times New Roman" w:cs="Times New Roman"/>
          <w:b/>
          <w:sz w:val="20"/>
          <w:szCs w:val="20"/>
        </w:rPr>
        <w:t xml:space="preserve"> in Padua”</w:t>
      </w:r>
      <w:r w:rsidRPr="00B25CFA">
        <w:rPr>
          <w:rFonts w:ascii="Times New Roman" w:hAnsi="Times New Roman" w:cs="Times New Roman"/>
          <w:b/>
          <w:sz w:val="20"/>
          <w:szCs w:val="20"/>
        </w:rPr>
        <w:t xml:space="preserve">: Camilla </w:t>
      </w:r>
      <w:proofErr w:type="spellStart"/>
      <w:r w:rsidRPr="00B25CFA">
        <w:rPr>
          <w:rFonts w:ascii="Times New Roman" w:hAnsi="Times New Roman" w:cs="Times New Roman"/>
          <w:b/>
          <w:sz w:val="20"/>
          <w:szCs w:val="20"/>
        </w:rPr>
        <w:t>Erculiani’s</w:t>
      </w:r>
      <w:proofErr w:type="spellEnd"/>
      <w:r w:rsidRPr="00B25CF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25CFA">
        <w:rPr>
          <w:rFonts w:ascii="Times New Roman" w:hAnsi="Times New Roman" w:cs="Times New Roman"/>
          <w:b/>
          <w:i/>
          <w:sz w:val="20"/>
          <w:szCs w:val="20"/>
        </w:rPr>
        <w:t>Letters on Natural Philosophy</w:t>
      </w:r>
      <w:r w:rsidRPr="00B25CFA">
        <w:rPr>
          <w:rFonts w:ascii="Times New Roman" w:hAnsi="Times New Roman" w:cs="Times New Roman"/>
          <w:b/>
          <w:sz w:val="20"/>
          <w:szCs w:val="20"/>
        </w:rPr>
        <w:t xml:space="preserve"> and Scientific Debate’</w:t>
      </w:r>
    </w:p>
    <w:p w14:paraId="766DC375" w14:textId="77777777" w:rsidR="00B31465" w:rsidRPr="00B25CFA" w:rsidRDefault="00B31465" w:rsidP="00B25CFA">
      <w:pPr>
        <w:rPr>
          <w:rFonts w:ascii="Times New Roman" w:hAnsi="Times New Roman" w:cs="Times New Roman"/>
          <w:b/>
          <w:i/>
          <w:sz w:val="20"/>
          <w:szCs w:val="20"/>
        </w:rPr>
      </w:pPr>
    </w:p>
    <w:p w14:paraId="25A560C8" w14:textId="0A7D9C7A" w:rsidR="00910FDF" w:rsidRDefault="003E5A39" w:rsidP="00943D4B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b/>
          <w:sz w:val="22"/>
          <w:szCs w:val="22"/>
        </w:rPr>
      </w:pPr>
      <w:r w:rsidRPr="00F62411">
        <w:rPr>
          <w:rFonts w:ascii="Times New Roman" w:hAnsi="Times New Roman" w:cs="Times New Roman"/>
          <w:b/>
          <w:sz w:val="22"/>
          <w:szCs w:val="22"/>
        </w:rPr>
        <w:t>Staging the Supernatural</w:t>
      </w:r>
      <w:r w:rsidR="004C53B4" w:rsidRPr="00F62411">
        <w:rPr>
          <w:rFonts w:ascii="Times New Roman" w:hAnsi="Times New Roman" w:cs="Times New Roman"/>
          <w:b/>
          <w:sz w:val="22"/>
          <w:szCs w:val="22"/>
        </w:rPr>
        <w:t xml:space="preserve"> (Chair:</w:t>
      </w:r>
      <w:r w:rsidR="004A40C0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74F25">
        <w:rPr>
          <w:rFonts w:ascii="Times New Roman" w:hAnsi="Times New Roman" w:cs="Times New Roman"/>
          <w:b/>
          <w:sz w:val="22"/>
          <w:szCs w:val="22"/>
        </w:rPr>
        <w:t>Alice Hunt, University of Southampton</w:t>
      </w:r>
      <w:r w:rsidR="004C53B4" w:rsidRPr="00F62411">
        <w:rPr>
          <w:rFonts w:ascii="Times New Roman" w:hAnsi="Times New Roman" w:cs="Times New Roman"/>
          <w:b/>
          <w:sz w:val="22"/>
          <w:szCs w:val="22"/>
        </w:rPr>
        <w:t>)</w:t>
      </w:r>
    </w:p>
    <w:p w14:paraId="50C14D5D" w14:textId="5008249A" w:rsidR="00D00CDB" w:rsidRDefault="00B068A3" w:rsidP="00D00CDB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  <w:r w:rsidRPr="00DC48E6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Pr="00DC48E6">
        <w:rPr>
          <w:rFonts w:ascii="Times New Roman" w:hAnsi="Times New Roman" w:cs="Times New Roman"/>
          <w:b/>
          <w:sz w:val="22"/>
          <w:szCs w:val="22"/>
        </w:rPr>
        <w:t xml:space="preserve"> ARTS LECTURE THEATRE </w:t>
      </w:r>
      <w:r>
        <w:rPr>
          <w:rFonts w:ascii="Times New Roman" w:hAnsi="Times New Roman" w:cs="Times New Roman"/>
          <w:b/>
          <w:sz w:val="22"/>
          <w:szCs w:val="22"/>
        </w:rPr>
        <w:t>D</w:t>
      </w:r>
      <w:r w:rsidRPr="00DC48E6">
        <w:rPr>
          <w:rFonts w:ascii="Times New Roman" w:hAnsi="Times New Roman" w:cs="Times New Roman"/>
          <w:b/>
          <w:sz w:val="22"/>
          <w:szCs w:val="22"/>
        </w:rPr>
        <w:t xml:space="preserve"> (02/108</w:t>
      </w:r>
      <w:r>
        <w:rPr>
          <w:rFonts w:ascii="Times New Roman" w:hAnsi="Times New Roman" w:cs="Times New Roman"/>
          <w:b/>
          <w:sz w:val="22"/>
          <w:szCs w:val="22"/>
        </w:rPr>
        <w:t>9</w:t>
      </w:r>
      <w:r w:rsidRPr="00DC48E6">
        <w:rPr>
          <w:rFonts w:ascii="Times New Roman" w:hAnsi="Times New Roman" w:cs="Times New Roman"/>
          <w:b/>
          <w:sz w:val="22"/>
          <w:szCs w:val="22"/>
        </w:rPr>
        <w:t>)</w:t>
      </w:r>
    </w:p>
    <w:p w14:paraId="637116EA" w14:textId="77777777" w:rsidR="00D00CDB" w:rsidRPr="00D00CDB" w:rsidRDefault="00D00CDB" w:rsidP="00D00CDB">
      <w:pPr>
        <w:pStyle w:val="ListParagraph"/>
        <w:rPr>
          <w:rFonts w:ascii="Times New Roman" w:hAnsi="Times New Roman" w:cs="Times New Roman"/>
          <w:b/>
          <w:sz w:val="22"/>
          <w:szCs w:val="22"/>
        </w:rPr>
      </w:pPr>
    </w:p>
    <w:p w14:paraId="3B1299F0" w14:textId="566B31FD" w:rsidR="00F072A4" w:rsidRPr="00D00CDB" w:rsidRDefault="004C53B4" w:rsidP="00D00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2"/>
          <w:szCs w:val="22"/>
        </w:rPr>
      </w:pPr>
      <w:r w:rsidRPr="00D00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lastRenderedPageBreak/>
        <w:t xml:space="preserve">Carole Levin, </w:t>
      </w:r>
      <w:r w:rsidRPr="00D00CD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University of Nebraska,</w:t>
      </w:r>
      <w:r w:rsidRPr="00D00CD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‘The Magic and Power of Turquoise in Shakespeare and English Renaissance Culture’</w:t>
      </w:r>
    </w:p>
    <w:p w14:paraId="401F7534" w14:textId="53AF919D" w:rsidR="00C80E46" w:rsidRPr="00E26469" w:rsidRDefault="004C7F69" w:rsidP="00F62411">
      <w:pPr>
        <w:pStyle w:val="ListParagraph"/>
        <w:numPr>
          <w:ilvl w:val="0"/>
          <w:numId w:val="2"/>
        </w:numPr>
        <w:tabs>
          <w:tab w:val="center" w:pos="4513"/>
          <w:tab w:val="right" w:pos="9026"/>
        </w:tabs>
        <w:rPr>
          <w:rFonts w:ascii="Times New Roman" w:eastAsiaTheme="minorHAnsi" w:hAnsi="Times New Roman" w:cs="Times New Roman"/>
          <w:b/>
          <w:sz w:val="20"/>
          <w:szCs w:val="20"/>
        </w:rPr>
      </w:pPr>
      <w:r w:rsidRPr="00E26469">
        <w:rPr>
          <w:rFonts w:ascii="Times New Roman" w:eastAsiaTheme="minorHAnsi" w:hAnsi="Times New Roman" w:cs="Times New Roman"/>
          <w:b/>
          <w:sz w:val="20"/>
          <w:szCs w:val="20"/>
        </w:rPr>
        <w:t xml:space="preserve">Rachel White, Lancaster University, </w:t>
      </w:r>
      <w:r w:rsidR="00E0743A" w:rsidRPr="00E26469">
        <w:rPr>
          <w:rFonts w:ascii="Times New Roman" w:eastAsiaTheme="minorHAnsi" w:hAnsi="Times New Roman" w:cs="Times New Roman"/>
          <w:b/>
          <w:sz w:val="20"/>
          <w:szCs w:val="20"/>
        </w:rPr>
        <w:t>‘</w:t>
      </w:r>
      <w:r w:rsidR="00E0743A"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>“</w:t>
      </w:r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it </w:t>
      </w:r>
      <w:proofErr w:type="spellStart"/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>shewed</w:t>
      </w:r>
      <w:proofErr w:type="spellEnd"/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rather wh</w:t>
      </w:r>
      <w:r w:rsidR="00E0743A"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>at was performed, than intended”</w:t>
      </w:r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: Staging </w:t>
      </w:r>
      <w:r w:rsidR="00C30273"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the Mock-state of </w:t>
      </w:r>
      <w:proofErr w:type="spellStart"/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>Purpoole</w:t>
      </w:r>
      <w:proofErr w:type="spellEnd"/>
      <w:r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 xml:space="preserve"> in the </w:t>
      </w:r>
      <w:proofErr w:type="spellStart"/>
      <w:r w:rsidRPr="00E26469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</w:rPr>
        <w:t>Gesta</w:t>
      </w:r>
      <w:proofErr w:type="spellEnd"/>
      <w:r w:rsidRPr="00E26469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</w:rPr>
        <w:t xml:space="preserve"> </w:t>
      </w:r>
      <w:proofErr w:type="spellStart"/>
      <w:r w:rsidRPr="00E26469">
        <w:rPr>
          <w:rFonts w:ascii="Times New Roman" w:eastAsiaTheme="minorHAnsi" w:hAnsi="Times New Roman" w:cs="Times New Roman"/>
          <w:b/>
          <w:bCs/>
          <w:i/>
          <w:iCs/>
          <w:sz w:val="20"/>
          <w:szCs w:val="20"/>
        </w:rPr>
        <w:t>Grayorum</w:t>
      </w:r>
      <w:proofErr w:type="spellEnd"/>
      <w:r w:rsidR="00E0743A" w:rsidRPr="00E26469">
        <w:rPr>
          <w:rFonts w:ascii="Times New Roman" w:eastAsiaTheme="minorHAnsi" w:hAnsi="Times New Roman" w:cs="Times New Roman"/>
          <w:b/>
          <w:bCs/>
          <w:sz w:val="20"/>
          <w:szCs w:val="20"/>
        </w:rPr>
        <w:t>’</w:t>
      </w:r>
    </w:p>
    <w:p w14:paraId="2A740453" w14:textId="51DF719A" w:rsidR="00C80E46" w:rsidRPr="00E26469" w:rsidRDefault="00C80E46" w:rsidP="00684F64">
      <w:pPr>
        <w:pStyle w:val="Header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t>Debbie Lea, INTO Manchester, ‘The Supernatural on the Stage’</w:t>
      </w:r>
    </w:p>
    <w:p w14:paraId="3FD6AEB5" w14:textId="77777777" w:rsidR="00C80E46" w:rsidRPr="00F62411" w:rsidRDefault="00C80E46" w:rsidP="00F62411">
      <w:pPr>
        <w:pStyle w:val="Header"/>
        <w:rPr>
          <w:rFonts w:ascii="Times New Roman" w:hAnsi="Times New Roman" w:cs="Times New Roman"/>
          <w:b/>
        </w:rPr>
      </w:pPr>
    </w:p>
    <w:p w14:paraId="581F950E" w14:textId="5D4627E5" w:rsidR="00943D4B" w:rsidRPr="00943D4B" w:rsidRDefault="004B6384" w:rsidP="00943D4B">
      <w:pPr>
        <w:pStyle w:val="ListParagraph"/>
        <w:numPr>
          <w:ilvl w:val="0"/>
          <w:numId w:val="21"/>
        </w:num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</w:pPr>
      <w:r w:rsidRPr="00F6241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Thomas </w:t>
      </w:r>
      <w:proofErr w:type="spellStart"/>
      <w:r w:rsidRPr="00F6241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>Nashe</w:t>
      </w:r>
      <w:proofErr w:type="spellEnd"/>
      <w:r w:rsidRPr="00F62411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 Panel (Chair: Jennifer Richards, Newcastle University)</w:t>
      </w:r>
      <w:r w:rsidR="00943D4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lang w:bidi="he-IL"/>
        </w:rPr>
        <w:t xml:space="preserve"> 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7D9767EB" w14:textId="77777777" w:rsidR="004B6384" w:rsidRPr="00943D4B" w:rsidRDefault="004B6384" w:rsidP="00943D4B">
      <w:pPr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  <w:lang w:bidi="he-IL"/>
        </w:rPr>
      </w:pPr>
    </w:p>
    <w:p w14:paraId="5E85FD3E" w14:textId="34873B49" w:rsidR="004B6384" w:rsidRPr="00E26469" w:rsidRDefault="004B6384" w:rsidP="00E26469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he-IL"/>
        </w:rPr>
      </w:pPr>
      <w:r w:rsidRPr="00E26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he-IL"/>
        </w:rPr>
        <w:t xml:space="preserve">Andrew Hadfield, University of Sussex, ‘The Date and Meaning of </w:t>
      </w:r>
      <w:r w:rsidRPr="00E26469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bidi="he-IL"/>
        </w:rPr>
        <w:t>Summer’s Last Will and Testament</w:t>
      </w:r>
      <w:r w:rsidRPr="00E264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bidi="he-IL"/>
        </w:rPr>
        <w:t>’</w:t>
      </w:r>
    </w:p>
    <w:p w14:paraId="4D866E9F" w14:textId="4C456CD5" w:rsidR="004B6384" w:rsidRPr="00E26469" w:rsidRDefault="004B6384" w:rsidP="00E26469">
      <w:pPr>
        <w:pStyle w:val="ListParagraph"/>
        <w:numPr>
          <w:ilvl w:val="0"/>
          <w:numId w:val="2"/>
        </w:numPr>
        <w:rPr>
          <w:rFonts w:ascii="Times New Roman" w:eastAsia="Cambria" w:hAnsi="Times New Roman" w:cs="Times New Roman"/>
          <w:b/>
          <w:bCs/>
          <w:sz w:val="20"/>
          <w:szCs w:val="20"/>
        </w:rPr>
      </w:pPr>
      <w:r w:rsidRPr="00E26469">
        <w:rPr>
          <w:rFonts w:ascii="Times New Roman" w:eastAsia="Cambria" w:hAnsi="Times New Roman" w:cs="Times New Roman"/>
          <w:b/>
          <w:bCs/>
          <w:sz w:val="20"/>
          <w:szCs w:val="20"/>
          <w:lang w:val="en-GB"/>
        </w:rPr>
        <w:t>Neil Rhodes, St Andrews University, ‘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Thomas </w:t>
      </w:r>
      <w:proofErr w:type="spellStart"/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Nashe</w:t>
      </w:r>
      <w:proofErr w:type="spellEnd"/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on the Arts and Humanities’</w:t>
      </w:r>
    </w:p>
    <w:p w14:paraId="394E9823" w14:textId="6B193DED" w:rsidR="004B6384" w:rsidRPr="00E26469" w:rsidRDefault="004B6384" w:rsidP="00684F64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26469">
        <w:rPr>
          <w:rFonts w:ascii="Times New Roman" w:hAnsi="Times New Roman" w:cs="Times New Roman"/>
          <w:b/>
          <w:bCs/>
          <w:sz w:val="20"/>
          <w:szCs w:val="20"/>
        </w:rPr>
        <w:t>Matthew Dimmock, University of Sussex, ‘</w:t>
      </w:r>
      <w:proofErr w:type="spellStart"/>
      <w:r w:rsidRPr="00E26469">
        <w:rPr>
          <w:rFonts w:ascii="Times New Roman" w:hAnsi="Times New Roman" w:cs="Times New Roman"/>
          <w:b/>
          <w:bCs/>
          <w:sz w:val="20"/>
          <w:szCs w:val="20"/>
        </w:rPr>
        <w:t>Lingulam</w:t>
      </w:r>
      <w:proofErr w:type="spellEnd"/>
      <w:r w:rsidRPr="00E26469">
        <w:rPr>
          <w:rFonts w:ascii="Times New Roman" w:hAnsi="Times New Roman" w:cs="Times New Roman"/>
          <w:b/>
          <w:bCs/>
          <w:sz w:val="20"/>
          <w:szCs w:val="20"/>
        </w:rPr>
        <w:t xml:space="preserve"> Terrae: Orienting </w:t>
      </w:r>
      <w:proofErr w:type="spellStart"/>
      <w:r w:rsidRPr="00E26469">
        <w:rPr>
          <w:rFonts w:ascii="Times New Roman" w:hAnsi="Times New Roman" w:cs="Times New Roman"/>
          <w:b/>
          <w:bCs/>
          <w:sz w:val="20"/>
          <w:szCs w:val="20"/>
        </w:rPr>
        <w:t>Nashe’s</w:t>
      </w:r>
      <w:proofErr w:type="spellEnd"/>
      <w:r w:rsidRPr="00E2646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26469">
        <w:rPr>
          <w:rFonts w:ascii="Times New Roman" w:hAnsi="Times New Roman" w:cs="Times New Roman"/>
          <w:b/>
          <w:bCs/>
          <w:i/>
          <w:iCs/>
          <w:sz w:val="20"/>
          <w:szCs w:val="20"/>
        </w:rPr>
        <w:t>Lenten Stuff</w:t>
      </w:r>
      <w:r w:rsidR="00E26469">
        <w:rPr>
          <w:rFonts w:ascii="Times New Roman" w:hAnsi="Times New Roman" w:cs="Times New Roman"/>
          <w:sz w:val="20"/>
          <w:szCs w:val="20"/>
        </w:rPr>
        <w:t>’</w:t>
      </w:r>
    </w:p>
    <w:p w14:paraId="7D32A823" w14:textId="12DC3E1C" w:rsidR="00A54AF5" w:rsidRPr="00576861" w:rsidRDefault="00B86536" w:rsidP="00576861">
      <w:pPr>
        <w:tabs>
          <w:tab w:val="left" w:pos="6765"/>
        </w:tabs>
        <w:rPr>
          <w:rFonts w:ascii="Times New Roman" w:hAnsi="Times New Roman" w:cs="Times New Roman"/>
          <w:sz w:val="22"/>
          <w:szCs w:val="22"/>
        </w:rPr>
      </w:pPr>
      <w:r w:rsidRPr="00F62411">
        <w:rPr>
          <w:rFonts w:ascii="Times New Roman" w:hAnsi="Times New Roman" w:cs="Times New Roman"/>
          <w:sz w:val="22"/>
          <w:szCs w:val="22"/>
        </w:rPr>
        <w:tab/>
      </w:r>
    </w:p>
    <w:p w14:paraId="1F381720" w14:textId="5CA9C50E" w:rsidR="00DF0270" w:rsidRPr="00DF0270" w:rsidRDefault="007E5B17" w:rsidP="00DF0270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Varieties of </w:t>
      </w:r>
      <w:r w:rsidR="00732691" w:rsidRPr="007E5B17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Early Music</w:t>
      </w:r>
      <w:r w:rsidR="00577AC2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 (Chair: </w:t>
      </w:r>
      <w:proofErr w:type="spellStart"/>
      <w:r w:rsidR="000942AB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Jeanice</w:t>
      </w:r>
      <w:proofErr w:type="spellEnd"/>
      <w:r w:rsidR="000942AB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 Brooks</w:t>
      </w:r>
      <w:r w:rsidR="004A40C0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>, University of Southampton</w:t>
      </w:r>
      <w:r w:rsidR="00DF0270"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  <w:t xml:space="preserve">) </w:t>
      </w:r>
      <w:r w:rsidR="00DF0270" w:rsidRPr="00DF0270">
        <w:rPr>
          <w:rFonts w:ascii="Times New Roman" w:hAnsi="Times New Roman" w:cs="Times New Roman"/>
          <w:b/>
          <w:sz w:val="22"/>
          <w:szCs w:val="22"/>
        </w:rPr>
        <w:t>BUILDING 67, NIGHTINGALE LECTURE ROOM C (67/E1001)</w:t>
      </w:r>
    </w:p>
    <w:p w14:paraId="4755FA61" w14:textId="77777777" w:rsidR="0039131B" w:rsidRPr="00F62411" w:rsidRDefault="0039131B" w:rsidP="00F62411">
      <w:pPr>
        <w:pStyle w:val="ListParagraph"/>
        <w:autoSpaceDE w:val="0"/>
        <w:autoSpaceDN w:val="0"/>
        <w:adjustRightInd w:val="0"/>
        <w:ind w:left="360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</w:p>
    <w:p w14:paraId="763719FF" w14:textId="246CEA74" w:rsidR="00FF7BAE" w:rsidRPr="00E26469" w:rsidRDefault="00FF7BAE" w:rsidP="00E264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t>Emily Peppers, University of Edinburgh, ‘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Visualising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Harmony: The Viol in French Sixteenth-century Art and Culture’</w:t>
      </w:r>
    </w:p>
    <w:p w14:paraId="333B8BB7" w14:textId="3BD55312" w:rsidR="002E0F61" w:rsidRPr="00E26469" w:rsidRDefault="002E0F61" w:rsidP="00E26469">
      <w:pPr>
        <w:pStyle w:val="ListParagraph"/>
        <w:widowControl w:val="0"/>
        <w:numPr>
          <w:ilvl w:val="0"/>
          <w:numId w:val="2"/>
        </w:numPr>
        <w:ind w:right="10"/>
        <w:rPr>
          <w:rFonts w:ascii="Times New Roman" w:eastAsia="Cambria" w:hAnsi="Times New Roman" w:cs="Times New Roman"/>
          <w:sz w:val="20"/>
          <w:szCs w:val="20"/>
        </w:rPr>
      </w:pPr>
      <w:r w:rsidRPr="00E26469">
        <w:rPr>
          <w:rFonts w:ascii="Times New Roman" w:eastAsia="Cambria" w:hAnsi="Times New Roman" w:cs="Times New Roman"/>
          <w:b/>
          <w:spacing w:val="-4"/>
          <w:sz w:val="20"/>
          <w:szCs w:val="20"/>
        </w:rPr>
        <w:t>L</w:t>
      </w:r>
      <w:r w:rsidRPr="00E26469">
        <w:rPr>
          <w:rFonts w:ascii="Times New Roman" w:eastAsia="Cambria" w:hAnsi="Times New Roman" w:cs="Times New Roman"/>
          <w:b/>
          <w:sz w:val="20"/>
          <w:szCs w:val="20"/>
        </w:rPr>
        <w:t>u</w:t>
      </w:r>
      <w:r w:rsidRPr="00E26469">
        <w:rPr>
          <w:rFonts w:ascii="Times New Roman" w:eastAsia="Cambria" w:hAnsi="Times New Roman" w:cs="Times New Roman"/>
          <w:b/>
          <w:spacing w:val="-3"/>
          <w:sz w:val="20"/>
          <w:szCs w:val="20"/>
        </w:rPr>
        <w:t>c</w:t>
      </w:r>
      <w:r w:rsidRPr="00E26469">
        <w:rPr>
          <w:rFonts w:ascii="Times New Roman" w:eastAsia="Cambria" w:hAnsi="Times New Roman" w:cs="Times New Roman"/>
          <w:b/>
          <w:sz w:val="20"/>
          <w:szCs w:val="20"/>
        </w:rPr>
        <w:t xml:space="preserve">a </w:t>
      </w:r>
      <w:proofErr w:type="spellStart"/>
      <w:r w:rsidRPr="00E26469">
        <w:rPr>
          <w:rFonts w:ascii="Times New Roman" w:eastAsia="Cambria" w:hAnsi="Times New Roman" w:cs="Times New Roman"/>
          <w:b/>
          <w:sz w:val="20"/>
          <w:szCs w:val="20"/>
        </w:rPr>
        <w:t>Guarien</w:t>
      </w:r>
      <w:r w:rsidRPr="00E26469">
        <w:rPr>
          <w:rFonts w:ascii="Times New Roman" w:eastAsia="Cambria" w:hAnsi="Times New Roman" w:cs="Times New Roman"/>
          <w:b/>
          <w:spacing w:val="-2"/>
          <w:sz w:val="20"/>
          <w:szCs w:val="20"/>
        </w:rPr>
        <w:t>t</w:t>
      </w:r>
      <w:r w:rsidRPr="00E26469">
        <w:rPr>
          <w:rFonts w:ascii="Times New Roman" w:eastAsia="Cambria" w:hAnsi="Times New Roman" w:cs="Times New Roman"/>
          <w:b/>
          <w:sz w:val="20"/>
          <w:szCs w:val="20"/>
        </w:rPr>
        <w:t>o</w:t>
      </w:r>
      <w:proofErr w:type="spellEnd"/>
      <w:r w:rsidRPr="00E26469">
        <w:rPr>
          <w:rFonts w:ascii="Times New Roman" w:eastAsia="Cambria" w:hAnsi="Times New Roman" w:cs="Times New Roman"/>
          <w:b/>
          <w:sz w:val="20"/>
          <w:szCs w:val="20"/>
        </w:rPr>
        <w:t>, University of Glasgow, ‘</w:t>
      </w:r>
      <w:r w:rsidRPr="00E26469">
        <w:rPr>
          <w:rFonts w:ascii="Times New Roman" w:eastAsia="Cambria" w:hAnsi="Times New Roman" w:cs="Times New Roman"/>
          <w:b/>
          <w:bCs/>
          <w:spacing w:val="-5"/>
          <w:sz w:val="20"/>
          <w:szCs w:val="20"/>
        </w:rPr>
        <w:t>F</w:t>
      </w:r>
      <w:r w:rsidRPr="00E26469">
        <w:rPr>
          <w:rFonts w:ascii="Times New Roman" w:eastAsia="Cambria" w:hAnsi="Times New Roman" w:cs="Times New Roman"/>
          <w:b/>
          <w:bCs/>
          <w:spacing w:val="-4"/>
          <w:sz w:val="20"/>
          <w:szCs w:val="20"/>
        </w:rPr>
        <w:t>r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om the D</w:t>
      </w:r>
      <w:r w:rsidRPr="00E26469">
        <w:rPr>
          <w:rFonts w:ascii="Times New Roman" w:eastAsia="Cambria" w:hAnsi="Times New Roman" w:cs="Times New Roman"/>
          <w:b/>
          <w:bCs/>
          <w:spacing w:val="-7"/>
          <w:sz w:val="20"/>
          <w:szCs w:val="20"/>
        </w:rPr>
        <w:t>i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vine Monocho</w:t>
      </w:r>
      <w:r w:rsidRPr="00E26469">
        <w:rPr>
          <w:rFonts w:ascii="Times New Roman" w:eastAsia="Cambria" w:hAnsi="Times New Roman" w:cs="Times New Roman"/>
          <w:b/>
          <w:bCs/>
          <w:spacing w:val="-4"/>
          <w:sz w:val="20"/>
          <w:szCs w:val="20"/>
        </w:rPr>
        <w:t>r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d </w:t>
      </w:r>
      <w:r w:rsidRPr="00E26469">
        <w:rPr>
          <w:rFonts w:ascii="Times New Roman" w:eastAsia="Cambria" w:hAnsi="Times New Roman" w:cs="Times New Roman"/>
          <w:b/>
          <w:bCs/>
          <w:spacing w:val="-4"/>
          <w:sz w:val="20"/>
          <w:szCs w:val="20"/>
        </w:rPr>
        <w:t>t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o the </w:t>
      </w:r>
      <w:r w:rsidRPr="00E26469">
        <w:rPr>
          <w:rFonts w:ascii="Times New Roman" w:eastAsia="Cambria" w:hAnsi="Times New Roman" w:cs="Times New Roman"/>
          <w:b/>
          <w:bCs/>
          <w:spacing w:val="-6"/>
          <w:sz w:val="20"/>
          <w:szCs w:val="20"/>
        </w:rPr>
        <w:t>W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eather-</w:t>
      </w:r>
      <w:r w:rsidRPr="00E26469">
        <w:rPr>
          <w:rFonts w:ascii="Times New Roman" w:eastAsia="Cambria" w:hAnsi="Times New Roman" w:cs="Times New Roman"/>
          <w:b/>
          <w:bCs/>
          <w:spacing w:val="-2"/>
          <w:sz w:val="20"/>
          <w:szCs w:val="20"/>
        </w:rPr>
        <w:t>g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lass: Changing Perspect</w:t>
      </w:r>
      <w:r w:rsidRPr="00E26469">
        <w:rPr>
          <w:rFonts w:ascii="Times New Roman" w:eastAsia="Cambria" w:hAnsi="Times New Roman" w:cs="Times New Roman"/>
          <w:b/>
          <w:bCs/>
          <w:spacing w:val="-7"/>
          <w:sz w:val="20"/>
          <w:szCs w:val="20"/>
        </w:rPr>
        <w:t>iv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es in </w:t>
      </w:r>
      <w:r w:rsidRPr="00E26469">
        <w:rPr>
          <w:rFonts w:ascii="Times New Roman" w:eastAsia="Cambria" w:hAnsi="Times New Roman" w:cs="Times New Roman"/>
          <w:b/>
          <w:bCs/>
          <w:spacing w:val="-5"/>
          <w:sz w:val="20"/>
          <w:szCs w:val="20"/>
        </w:rPr>
        <w:t>R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obert </w:t>
      </w:r>
      <w:proofErr w:type="spellStart"/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Fludd’s</w:t>
      </w:r>
      <w:proofErr w:type="spellEnd"/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 xml:space="preserve"> Musical Philosop</w:t>
      </w:r>
      <w:r w:rsidRPr="00E26469">
        <w:rPr>
          <w:rFonts w:ascii="Times New Roman" w:eastAsia="Cambria" w:hAnsi="Times New Roman" w:cs="Times New Roman"/>
          <w:b/>
          <w:bCs/>
          <w:spacing w:val="-8"/>
          <w:sz w:val="20"/>
          <w:szCs w:val="20"/>
        </w:rPr>
        <w:t>h</w:t>
      </w:r>
      <w:r w:rsidRPr="00E26469">
        <w:rPr>
          <w:rFonts w:ascii="Times New Roman" w:eastAsia="Cambria" w:hAnsi="Times New Roman" w:cs="Times New Roman"/>
          <w:b/>
          <w:bCs/>
          <w:sz w:val="20"/>
          <w:szCs w:val="20"/>
        </w:rPr>
        <w:t>y’</w:t>
      </w:r>
    </w:p>
    <w:p w14:paraId="0996966D" w14:textId="328DD37A" w:rsidR="0039131B" w:rsidRPr="00E26469" w:rsidRDefault="0039131B" w:rsidP="00684F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</w:pPr>
      <w:r w:rsidRPr="00E26469">
        <w:rPr>
          <w:rFonts w:ascii="Times New Roman" w:eastAsia="Times New Roman" w:hAnsi="Times New Roman" w:cs="Times New Roman"/>
          <w:b/>
          <w:sz w:val="20"/>
          <w:szCs w:val="20"/>
          <w:lang w:val="en-GB" w:eastAsia="en-GB"/>
        </w:rPr>
        <w:t xml:space="preserve">Andrew Pinnock, University of Southampton, ‘Varieties of English Opera, 1650-1700’ </w:t>
      </w:r>
    </w:p>
    <w:p w14:paraId="71159648" w14:textId="77777777" w:rsidR="0039131B" w:rsidRPr="00F62411" w:rsidRDefault="0039131B" w:rsidP="00F62411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2"/>
          <w:szCs w:val="22"/>
          <w:lang w:val="en-GB" w:eastAsia="en-GB"/>
        </w:rPr>
      </w:pPr>
    </w:p>
    <w:p w14:paraId="7B098C53" w14:textId="39AF714B" w:rsidR="00182194" w:rsidRPr="002B5A6F" w:rsidRDefault="00DD367A" w:rsidP="00182194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10.30-11</w:t>
      </w:r>
      <w:r w:rsidR="00182194" w:rsidRPr="002B5A6F">
        <w:rPr>
          <w:rFonts w:ascii="Times New Roman" w:hAnsi="Times New Roman" w:cs="Times New Roman"/>
          <w:b/>
          <w:i/>
          <w:sz w:val="22"/>
          <w:szCs w:val="22"/>
        </w:rPr>
        <w:tab/>
        <w:t>Coffee in Garden Court</w:t>
      </w:r>
    </w:p>
    <w:p w14:paraId="385936A0" w14:textId="77777777" w:rsidR="00182194" w:rsidRPr="002B5A6F" w:rsidRDefault="00182194" w:rsidP="00182194">
      <w:pPr>
        <w:rPr>
          <w:rFonts w:ascii="Times New Roman" w:hAnsi="Times New Roman" w:cs="Times New Roman"/>
          <w:i/>
          <w:sz w:val="22"/>
          <w:szCs w:val="22"/>
        </w:rPr>
      </w:pPr>
    </w:p>
    <w:p w14:paraId="5191764F" w14:textId="77F98D23" w:rsidR="00182194" w:rsidRPr="00B068A3" w:rsidRDefault="00DD367A" w:rsidP="00B068A3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11</w:t>
      </w:r>
      <w:r w:rsidR="0018219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-12.15 </w:t>
      </w:r>
      <w:r w:rsidR="00182194" w:rsidRPr="002B5A6F">
        <w:rPr>
          <w:rFonts w:ascii="Times New Roman" w:hAnsi="Times New Roman" w:cs="Times New Roman"/>
          <w:b/>
          <w:i/>
          <w:sz w:val="22"/>
          <w:szCs w:val="22"/>
        </w:rPr>
        <w:tab/>
        <w:t>Plenary 3</w:t>
      </w:r>
      <w:r w:rsidR="00232E1A">
        <w:rPr>
          <w:rFonts w:ascii="Times New Roman" w:hAnsi="Times New Roman" w:cs="Times New Roman"/>
          <w:b/>
          <w:sz w:val="22"/>
          <w:szCs w:val="22"/>
        </w:rPr>
        <w:t>: Wendy Heller, Princeton University,</w:t>
      </w:r>
      <w:r w:rsidR="000A4D29" w:rsidRPr="000A4D29">
        <w:rPr>
          <w:rFonts w:ascii="Tahoma" w:eastAsia="Times New Roman" w:hAnsi="Tahoma" w:cs="Tahoma"/>
          <w:sz w:val="12"/>
          <w:szCs w:val="12"/>
          <w:lang w:val="en-GB" w:eastAsia="en-GB"/>
        </w:rPr>
        <w:t xml:space="preserve"> </w:t>
      </w:r>
      <w:r w:rsid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>‘</w:t>
      </w:r>
      <w:r w:rsidR="000A4D29" w:rsidRP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 xml:space="preserve">Sylvan Song: The </w:t>
      </w:r>
      <w:r w:rsidR="000A4D29" w:rsidRPr="000A4D29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en-GB" w:eastAsia="en-GB"/>
        </w:rPr>
        <w:t xml:space="preserve">Locus </w:t>
      </w:r>
      <w:proofErr w:type="spellStart"/>
      <w:r w:rsidR="000A4D29" w:rsidRPr="000A4D29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en-GB" w:eastAsia="en-GB"/>
        </w:rPr>
        <w:t>Amoenus</w:t>
      </w:r>
      <w:proofErr w:type="spellEnd"/>
      <w:r w:rsidR="000A4D29" w:rsidRPr="000A4D29">
        <w:rPr>
          <w:rFonts w:ascii="Times New Roman" w:eastAsia="Times New Roman" w:hAnsi="Times New Roman" w:cs="Times New Roman"/>
          <w:b/>
          <w:i/>
          <w:iCs/>
          <w:sz w:val="22"/>
          <w:szCs w:val="22"/>
          <w:lang w:val="en-GB" w:eastAsia="en-GB"/>
        </w:rPr>
        <w:t xml:space="preserve"> </w:t>
      </w:r>
      <w:r w:rsidR="000A4D29" w:rsidRP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 xml:space="preserve">in </w:t>
      </w:r>
      <w:proofErr w:type="spellStart"/>
      <w:r w:rsidR="000A4D29" w:rsidRP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>Seicento</w:t>
      </w:r>
      <w:proofErr w:type="spellEnd"/>
      <w:r w:rsidR="000A4D29" w:rsidRP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 xml:space="preserve"> Opera</w:t>
      </w:r>
      <w:r w:rsidR="000A4D29">
        <w:rPr>
          <w:rFonts w:ascii="Times New Roman" w:eastAsia="Times New Roman" w:hAnsi="Times New Roman" w:cs="Times New Roman"/>
          <w:b/>
          <w:sz w:val="22"/>
          <w:szCs w:val="22"/>
          <w:lang w:val="en-GB" w:eastAsia="en-GB"/>
        </w:rPr>
        <w:t xml:space="preserve">’ </w:t>
      </w:r>
      <w:r w:rsidR="00314359">
        <w:rPr>
          <w:rFonts w:ascii="Times New Roman" w:hAnsi="Times New Roman" w:cs="Times New Roman"/>
          <w:b/>
          <w:sz w:val="22"/>
          <w:szCs w:val="22"/>
        </w:rPr>
        <w:t>(Chair: Peter Mack, SRC Chair and Director of the Warburg Institute</w:t>
      </w:r>
      <w:r>
        <w:rPr>
          <w:rFonts w:ascii="Times New Roman" w:hAnsi="Times New Roman" w:cs="Times New Roman"/>
          <w:b/>
          <w:sz w:val="22"/>
          <w:szCs w:val="22"/>
        </w:rPr>
        <w:t>)</w:t>
      </w:r>
      <w:r w:rsidR="00943D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68A3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B068A3">
        <w:rPr>
          <w:rFonts w:ascii="Times New Roman" w:hAnsi="Times New Roman" w:cs="Times New Roman"/>
          <w:b/>
          <w:sz w:val="22"/>
          <w:szCs w:val="22"/>
        </w:rPr>
        <w:t xml:space="preserve"> NIGHTINGALE LECTURE THEATRE (67/1027)</w:t>
      </w:r>
    </w:p>
    <w:p w14:paraId="54749AE7" w14:textId="77777777" w:rsidR="00182194" w:rsidRPr="00F62411" w:rsidRDefault="00182194" w:rsidP="00182194">
      <w:pPr>
        <w:rPr>
          <w:rFonts w:ascii="Times New Roman" w:hAnsi="Times New Roman" w:cs="Times New Roman"/>
          <w:b/>
          <w:sz w:val="22"/>
          <w:szCs w:val="22"/>
        </w:rPr>
      </w:pPr>
    </w:p>
    <w:p w14:paraId="18676078" w14:textId="59A4028D" w:rsidR="00182194" w:rsidRPr="002B5A6F" w:rsidRDefault="00182194" w:rsidP="00943D4B">
      <w:pPr>
        <w:pStyle w:val="ListParagraph"/>
        <w:numPr>
          <w:ilvl w:val="2"/>
          <w:numId w:val="12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Buffet lunch in Garden Court</w:t>
      </w:r>
    </w:p>
    <w:p w14:paraId="50EC992F" w14:textId="77777777" w:rsidR="00182194" w:rsidRPr="002B5A6F" w:rsidRDefault="00182194" w:rsidP="00182194">
      <w:pPr>
        <w:rPr>
          <w:rFonts w:ascii="Times New Roman" w:hAnsi="Times New Roman" w:cs="Times New Roman"/>
          <w:i/>
          <w:sz w:val="22"/>
          <w:szCs w:val="22"/>
        </w:rPr>
      </w:pPr>
    </w:p>
    <w:p w14:paraId="1FBD85C1" w14:textId="3DE20727" w:rsidR="00182194" w:rsidRPr="002B5A6F" w:rsidRDefault="00182194" w:rsidP="00943D4B">
      <w:pPr>
        <w:pStyle w:val="ListParagraph"/>
        <w:numPr>
          <w:ilvl w:val="2"/>
          <w:numId w:val="11"/>
        </w:num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Session 8</w:t>
      </w:r>
    </w:p>
    <w:p w14:paraId="0D2261AB" w14:textId="77777777" w:rsidR="00182194" w:rsidRPr="00F62411" w:rsidRDefault="00182194" w:rsidP="00F624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2"/>
          <w:szCs w:val="22"/>
          <w:lang w:eastAsia="fr-FR"/>
        </w:rPr>
      </w:pPr>
    </w:p>
    <w:p w14:paraId="500D45AA" w14:textId="3BA87CDD" w:rsidR="00737EDD" w:rsidRPr="006E0197" w:rsidRDefault="00863215" w:rsidP="00943D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6E0197">
        <w:rPr>
          <w:rFonts w:ascii="Times New Roman" w:hAnsi="Times New Roman" w:cs="Times New Roman"/>
          <w:b/>
          <w:sz w:val="22"/>
          <w:szCs w:val="22"/>
        </w:rPr>
        <w:t>Literature and Politics in the 1630s and 1640s (Chair:</w:t>
      </w:r>
      <w:r w:rsidR="00146B47" w:rsidRPr="006E0197">
        <w:rPr>
          <w:rFonts w:ascii="Times New Roman" w:hAnsi="Times New Roman" w:cs="Times New Roman"/>
          <w:b/>
          <w:sz w:val="22"/>
          <w:szCs w:val="22"/>
        </w:rPr>
        <w:t xml:space="preserve"> Ceri Sullivan, University of Cardiff</w:t>
      </w:r>
      <w:r w:rsidRPr="006E0197">
        <w:rPr>
          <w:rFonts w:ascii="Times New Roman" w:hAnsi="Times New Roman" w:cs="Times New Roman"/>
          <w:b/>
          <w:sz w:val="22"/>
          <w:szCs w:val="22"/>
        </w:rPr>
        <w:t>)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 xml:space="preserve"> 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6E0197" w:rsidRPr="006E0197">
        <w:rPr>
          <w:rFonts w:ascii="Times New Roman" w:hAnsi="Times New Roman" w:cs="Times New Roman"/>
          <w:b/>
          <w:sz w:val="22"/>
          <w:szCs w:val="22"/>
        </w:rPr>
        <w:t xml:space="preserve"> ARTS LECTURE THEATRE B (02/1083)</w:t>
      </w:r>
    </w:p>
    <w:p w14:paraId="02E56718" w14:textId="77777777" w:rsidR="00737EDD" w:rsidRPr="00F62411" w:rsidRDefault="00737EDD" w:rsidP="00F62411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35B0B5C6" w14:textId="23B401B1" w:rsidR="00737EDD" w:rsidRPr="00E26469" w:rsidRDefault="00737EDD" w:rsidP="00E26469">
      <w:pPr>
        <w:pStyle w:val="ListParagraph"/>
        <w:widowControl w:val="0"/>
        <w:numPr>
          <w:ilvl w:val="0"/>
          <w:numId w:val="2"/>
        </w:numPr>
        <w:suppressAutoHyphens/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</w:pPr>
      <w:proofErr w:type="spellStart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>Cian</w:t>
      </w:r>
      <w:proofErr w:type="spellEnd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 xml:space="preserve"> O' </w:t>
      </w:r>
      <w:proofErr w:type="spellStart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>Mahony</w:t>
      </w:r>
      <w:proofErr w:type="spellEnd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 xml:space="preserve">, University College Cork, ‘Writing and Performing Militarism in the works of Ralph </w:t>
      </w:r>
      <w:proofErr w:type="spellStart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>Knevet</w:t>
      </w:r>
      <w:proofErr w:type="spellEnd"/>
      <w:r w:rsidRPr="00E26469">
        <w:rPr>
          <w:rFonts w:ascii="Times New Roman" w:eastAsia="Arial Unicode MS" w:hAnsi="Times New Roman" w:cs="Times New Roman"/>
          <w:b/>
          <w:color w:val="222222"/>
          <w:kern w:val="1"/>
          <w:sz w:val="20"/>
          <w:szCs w:val="20"/>
        </w:rPr>
        <w:t>’</w:t>
      </w:r>
    </w:p>
    <w:p w14:paraId="4EE8EAF9" w14:textId="65655D48" w:rsidR="00737EDD" w:rsidRPr="00E26469" w:rsidRDefault="00737EDD" w:rsidP="00684F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t>C</w:t>
      </w:r>
      <w:r w:rsidR="001413D6" w:rsidRPr="00E26469">
        <w:rPr>
          <w:rFonts w:ascii="Times New Roman" w:hAnsi="Times New Roman" w:cs="Times New Roman"/>
          <w:b/>
          <w:sz w:val="20"/>
          <w:szCs w:val="20"/>
        </w:rPr>
        <w:t xml:space="preserve">olin </w:t>
      </w:r>
      <w:proofErr w:type="spellStart"/>
      <w:r w:rsidR="001413D6" w:rsidRPr="00E26469">
        <w:rPr>
          <w:rFonts w:ascii="Times New Roman" w:hAnsi="Times New Roman" w:cs="Times New Roman"/>
          <w:b/>
          <w:sz w:val="20"/>
          <w:szCs w:val="20"/>
        </w:rPr>
        <w:t>Lahive</w:t>
      </w:r>
      <w:proofErr w:type="spellEnd"/>
      <w:r w:rsidR="001413D6" w:rsidRPr="00E26469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E26469">
        <w:rPr>
          <w:rFonts w:ascii="Times New Roman" w:hAnsi="Times New Roman" w:cs="Times New Roman"/>
          <w:b/>
          <w:sz w:val="20"/>
          <w:szCs w:val="20"/>
        </w:rPr>
        <w:t xml:space="preserve">University College Cork, ‘“Those blest / And Halcion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dayes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”: History and Contemporary Politics in Thomas May’s </w:t>
      </w:r>
      <w:r w:rsidRPr="00E26469">
        <w:rPr>
          <w:rFonts w:ascii="Times New Roman" w:hAnsi="Times New Roman" w:cs="Times New Roman"/>
          <w:b/>
          <w:i/>
          <w:sz w:val="20"/>
          <w:szCs w:val="20"/>
        </w:rPr>
        <w:t xml:space="preserve">The Victorious </w:t>
      </w:r>
      <w:proofErr w:type="spellStart"/>
      <w:r w:rsidRPr="00E26469">
        <w:rPr>
          <w:rFonts w:ascii="Times New Roman" w:hAnsi="Times New Roman" w:cs="Times New Roman"/>
          <w:b/>
          <w:i/>
          <w:sz w:val="20"/>
          <w:szCs w:val="20"/>
        </w:rPr>
        <w:t>Reigne</w:t>
      </w:r>
      <w:proofErr w:type="spellEnd"/>
      <w:r w:rsidRPr="00E26469">
        <w:rPr>
          <w:rFonts w:ascii="Times New Roman" w:hAnsi="Times New Roman" w:cs="Times New Roman"/>
          <w:b/>
          <w:i/>
          <w:sz w:val="20"/>
          <w:szCs w:val="20"/>
        </w:rPr>
        <w:t xml:space="preserve"> of King Edward the Third</w:t>
      </w:r>
      <w:r w:rsidRPr="00E26469">
        <w:rPr>
          <w:rFonts w:ascii="Times New Roman" w:hAnsi="Times New Roman" w:cs="Times New Roman"/>
          <w:b/>
          <w:sz w:val="20"/>
          <w:szCs w:val="20"/>
        </w:rPr>
        <w:t>’</w:t>
      </w:r>
    </w:p>
    <w:p w14:paraId="3614D7F8" w14:textId="49CAFB95" w:rsidR="00737EDD" w:rsidRPr="00DC48E6" w:rsidRDefault="00ED0480" w:rsidP="00943D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b/>
          <w:sz w:val="22"/>
          <w:szCs w:val="22"/>
        </w:rPr>
      </w:pPr>
      <w:r w:rsidRPr="00DC48E6">
        <w:rPr>
          <w:rFonts w:ascii="Times New Roman" w:hAnsi="Times New Roman" w:cs="Times New Roman"/>
          <w:b/>
          <w:sz w:val="22"/>
          <w:szCs w:val="22"/>
        </w:rPr>
        <w:t>Pirates, Docks, and Executions: Early Modern Watery Worlds (Chair: Claire Jowitt</w:t>
      </w:r>
      <w:r w:rsidR="004A40C0" w:rsidRPr="00DC48E6">
        <w:rPr>
          <w:rFonts w:ascii="Times New Roman" w:hAnsi="Times New Roman" w:cs="Times New Roman"/>
          <w:b/>
          <w:sz w:val="22"/>
          <w:szCs w:val="22"/>
        </w:rPr>
        <w:t>, University of Southampton</w:t>
      </w:r>
      <w:r w:rsidRPr="00DC48E6">
        <w:rPr>
          <w:rFonts w:ascii="Times New Roman" w:hAnsi="Times New Roman" w:cs="Times New Roman"/>
          <w:b/>
          <w:sz w:val="22"/>
          <w:szCs w:val="22"/>
        </w:rPr>
        <w:t>)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C48E6" w:rsidRPr="00DC48E6">
        <w:rPr>
          <w:rFonts w:ascii="Times New Roman" w:hAnsi="Times New Roman" w:cs="Times New Roman"/>
          <w:b/>
          <w:sz w:val="22"/>
          <w:szCs w:val="22"/>
        </w:rPr>
        <w:t xml:space="preserve"> ARTS LECTURE THEATRE C (02/1085)</w:t>
      </w:r>
    </w:p>
    <w:p w14:paraId="48DEE450" w14:textId="77777777" w:rsidR="00ED0480" w:rsidRPr="00F62411" w:rsidRDefault="00ED0480" w:rsidP="00F62411">
      <w:pPr>
        <w:rPr>
          <w:rFonts w:ascii="Times New Roman" w:hAnsi="Times New Roman" w:cs="Times New Roman"/>
          <w:b/>
          <w:sz w:val="22"/>
          <w:szCs w:val="22"/>
        </w:rPr>
      </w:pPr>
    </w:p>
    <w:p w14:paraId="3F82432F" w14:textId="3F4EEE91" w:rsidR="00711618" w:rsidRPr="00E26469" w:rsidRDefault="00ED0480" w:rsidP="00D00CDB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bCs/>
          <w:sz w:val="20"/>
          <w:szCs w:val="20"/>
        </w:rPr>
        <w:t>Jemima Matthews, Nottingham University, ‘Performing the River Thames on Stage and Page’</w:t>
      </w:r>
    </w:p>
    <w:p w14:paraId="0BFEF5E4" w14:textId="472414E6" w:rsidR="00E82017" w:rsidRPr="00E26469" w:rsidRDefault="00E82017" w:rsidP="00D00CDB">
      <w:pPr>
        <w:pStyle w:val="ListParagraph"/>
        <w:numPr>
          <w:ilvl w:val="0"/>
          <w:numId w:val="2"/>
        </w:numPr>
        <w:tabs>
          <w:tab w:val="left" w:pos="993"/>
        </w:tabs>
        <w:ind w:left="357" w:hanging="357"/>
        <w:rPr>
          <w:rFonts w:ascii="Times New Roman" w:eastAsiaTheme="minorHAnsi" w:hAnsi="Times New Roman" w:cs="Times New Roman"/>
          <w:b/>
          <w:sz w:val="20"/>
          <w:szCs w:val="20"/>
          <w:lang w:val="it-IT"/>
        </w:rPr>
      </w:pPr>
      <w:r w:rsidRPr="00E26469">
        <w:rPr>
          <w:rFonts w:ascii="Times New Roman" w:eastAsiaTheme="minorHAnsi" w:hAnsi="Times New Roman" w:cs="Times New Roman"/>
          <w:b/>
          <w:sz w:val="20"/>
          <w:szCs w:val="20"/>
          <w:lang w:val="it-IT"/>
        </w:rPr>
        <w:t>Sue Jones</w:t>
      </w:r>
      <w:r w:rsidR="00E740DA" w:rsidRPr="00E26469">
        <w:rPr>
          <w:rFonts w:ascii="Times New Roman" w:eastAsiaTheme="minorHAnsi" w:hAnsi="Times New Roman" w:cs="Times New Roman"/>
          <w:b/>
          <w:sz w:val="20"/>
          <w:szCs w:val="20"/>
          <w:lang w:val="it-IT"/>
        </w:rPr>
        <w:t>, Birkbeck, ‘Pirate Executions’</w:t>
      </w:r>
    </w:p>
    <w:p w14:paraId="685D0AC1" w14:textId="46365948" w:rsidR="00341C79" w:rsidRPr="00E26469" w:rsidRDefault="00E82017" w:rsidP="00D00CDB">
      <w:pPr>
        <w:pStyle w:val="ListParagraph"/>
        <w:numPr>
          <w:ilvl w:val="0"/>
          <w:numId w:val="2"/>
        </w:numPr>
        <w:ind w:left="357" w:hanging="357"/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t xml:space="preserve">Samantha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Frénée</w:t>
      </w:r>
      <w:proofErr w:type="spellEnd"/>
      <w:r w:rsidR="00E740DA" w:rsidRPr="00E26469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C91D54" w:rsidRPr="00E26469">
        <w:rPr>
          <w:rFonts w:ascii="Times New Roman" w:hAnsi="Times New Roman" w:cs="Times New Roman"/>
          <w:b/>
          <w:sz w:val="20"/>
          <w:szCs w:val="20"/>
        </w:rPr>
        <w:t>Orléans</w:t>
      </w:r>
      <w:proofErr w:type="spellEnd"/>
      <w:r w:rsidR="00C91D54" w:rsidRPr="00E26469">
        <w:rPr>
          <w:rFonts w:ascii="Times New Roman" w:hAnsi="Times New Roman" w:cs="Times New Roman"/>
          <w:b/>
          <w:sz w:val="20"/>
          <w:szCs w:val="20"/>
        </w:rPr>
        <w:t xml:space="preserve"> University, ‘The Female Pirate’s Recourse to Justice: P</w:t>
      </w:r>
      <w:r w:rsidRPr="00E26469">
        <w:rPr>
          <w:rFonts w:ascii="Times New Roman" w:hAnsi="Times New Roman" w:cs="Times New Roman"/>
          <w:b/>
          <w:sz w:val="20"/>
          <w:szCs w:val="20"/>
        </w:rPr>
        <w:t xml:space="preserve">etitioning the </w:t>
      </w:r>
      <w:r w:rsidR="00C91D54" w:rsidRPr="00E26469">
        <w:rPr>
          <w:rFonts w:ascii="Times New Roman" w:hAnsi="Times New Roman" w:cs="Times New Roman"/>
          <w:b/>
          <w:sz w:val="20"/>
          <w:szCs w:val="20"/>
        </w:rPr>
        <w:t>M</w:t>
      </w:r>
      <w:r w:rsidRPr="00E26469">
        <w:rPr>
          <w:rFonts w:ascii="Times New Roman" w:hAnsi="Times New Roman" w:cs="Times New Roman"/>
          <w:b/>
          <w:sz w:val="20"/>
          <w:szCs w:val="20"/>
        </w:rPr>
        <w:t>onarch</w:t>
      </w:r>
      <w:r w:rsidR="00C91D54" w:rsidRPr="00E26469">
        <w:rPr>
          <w:rFonts w:ascii="Times New Roman" w:hAnsi="Times New Roman" w:cs="Times New Roman"/>
          <w:b/>
          <w:sz w:val="20"/>
          <w:szCs w:val="20"/>
        </w:rPr>
        <w:t>’</w:t>
      </w:r>
    </w:p>
    <w:p w14:paraId="2E0C061C" w14:textId="77777777" w:rsidR="00E26469" w:rsidRPr="00E26469" w:rsidRDefault="00E26469" w:rsidP="00E26469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7DCD07E5" w14:textId="0B22600B" w:rsidR="00B068A3" w:rsidRPr="00B068A3" w:rsidRDefault="005339C6" w:rsidP="00943D4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 w:rsidRPr="00341C79">
        <w:rPr>
          <w:rFonts w:ascii="Times New Roman" w:hAnsi="Times New Roman" w:cs="Times New Roman"/>
          <w:b/>
          <w:sz w:val="22"/>
          <w:szCs w:val="22"/>
        </w:rPr>
        <w:t>Performan</w:t>
      </w:r>
      <w:r w:rsidR="00341C79" w:rsidRPr="00341C79">
        <w:rPr>
          <w:rFonts w:ascii="Times New Roman" w:hAnsi="Times New Roman" w:cs="Times New Roman"/>
          <w:b/>
          <w:sz w:val="22"/>
          <w:szCs w:val="22"/>
        </w:rPr>
        <w:t>ce and in</w:t>
      </w:r>
      <w:r w:rsidRPr="00341C79">
        <w:rPr>
          <w:rFonts w:ascii="Times New Roman" w:hAnsi="Times New Roman" w:cs="Times New Roman"/>
          <w:b/>
          <w:sz w:val="22"/>
          <w:szCs w:val="22"/>
        </w:rPr>
        <w:t xml:space="preserve"> Art</w:t>
      </w:r>
      <w:r w:rsidR="00341C79" w:rsidRPr="00341C79">
        <w:rPr>
          <w:rFonts w:ascii="Times New Roman" w:hAnsi="Times New Roman" w:cs="Times New Roman"/>
          <w:b/>
          <w:sz w:val="22"/>
          <w:szCs w:val="22"/>
        </w:rPr>
        <w:t xml:space="preserve"> and Poetry </w:t>
      </w:r>
      <w:r w:rsidRPr="00341C79">
        <w:rPr>
          <w:rFonts w:ascii="Times New Roman" w:hAnsi="Times New Roman" w:cs="Times New Roman"/>
          <w:b/>
          <w:sz w:val="22"/>
          <w:szCs w:val="22"/>
        </w:rPr>
        <w:t xml:space="preserve">(Chair: Gaby Neher, </w:t>
      </w:r>
      <w:r w:rsidR="00C10728" w:rsidRPr="00341C79">
        <w:rPr>
          <w:rFonts w:ascii="Times New Roman" w:hAnsi="Times New Roman" w:cs="Times New Roman"/>
          <w:b/>
          <w:sz w:val="22"/>
          <w:szCs w:val="22"/>
        </w:rPr>
        <w:t>University of</w:t>
      </w:r>
      <w:r w:rsidR="00146B4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125" w:rsidRPr="00341C79">
        <w:rPr>
          <w:rFonts w:ascii="Times New Roman" w:hAnsi="Times New Roman" w:cs="Times New Roman"/>
          <w:b/>
          <w:sz w:val="22"/>
          <w:szCs w:val="22"/>
        </w:rPr>
        <w:t>Nottingham)</w:t>
      </w:r>
      <w:r w:rsidR="00B068A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>BUILDING 2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B068A3" w:rsidRPr="00B068A3">
        <w:rPr>
          <w:rFonts w:ascii="Times New Roman" w:hAnsi="Times New Roman" w:cs="Times New Roman"/>
          <w:b/>
          <w:sz w:val="22"/>
          <w:szCs w:val="22"/>
        </w:rPr>
        <w:t xml:space="preserve"> ARTS LECTURE THEATRE D (02/1089)</w:t>
      </w:r>
    </w:p>
    <w:p w14:paraId="5EABA74A" w14:textId="77777777" w:rsidR="008B4CFF" w:rsidRPr="008B4CFF" w:rsidRDefault="008B4CFF" w:rsidP="008B4CFF">
      <w:pPr>
        <w:rPr>
          <w:rFonts w:ascii="Times New Roman" w:hAnsi="Times New Roman" w:cs="Times New Roman"/>
          <w:b/>
          <w:sz w:val="22"/>
          <w:szCs w:val="22"/>
        </w:rPr>
      </w:pPr>
    </w:p>
    <w:p w14:paraId="0033C723" w14:textId="1D7272C9" w:rsidR="008B4CFF" w:rsidRPr="00E26469" w:rsidRDefault="008B4CFF" w:rsidP="008B4CF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eastAsia="MS Mincho" w:hAnsi="Times New Roman" w:cs="Times New Roman"/>
          <w:b/>
          <w:sz w:val="20"/>
          <w:szCs w:val="20"/>
        </w:rPr>
        <w:t>Joanne Anderson, University of Sussex, ‘</w:t>
      </w:r>
      <w:r w:rsidRPr="00E26469">
        <w:rPr>
          <w:rFonts w:ascii="Times New Roman" w:eastAsia="MS Mincho" w:hAnsi="Times New Roman" w:cs="Times New Roman"/>
          <w:b/>
          <w:iCs/>
          <w:sz w:val="20"/>
          <w:szCs w:val="20"/>
        </w:rPr>
        <w:t>Woven Bonds: Kinship Imagery in the Early Renaissance’</w:t>
      </w:r>
    </w:p>
    <w:p w14:paraId="6825D3CA" w14:textId="6348E808" w:rsidR="00127F5C" w:rsidRPr="00E26469" w:rsidRDefault="00127F5C" w:rsidP="00F624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lastRenderedPageBreak/>
        <w:t>Catherine Hunt, University of Bristol, ‘Holes and Cavities in Early Modern Art: the Viewer’s Response’</w:t>
      </w:r>
    </w:p>
    <w:p w14:paraId="6548DCC0" w14:textId="77777777" w:rsidR="00341C79" w:rsidRPr="00E26469" w:rsidRDefault="00341C79" w:rsidP="00341C79">
      <w:pPr>
        <w:pStyle w:val="ListParagraph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kern w:val="2"/>
          <w:sz w:val="20"/>
          <w:szCs w:val="20"/>
          <w:lang w:eastAsia="zh-TW"/>
        </w:rPr>
      </w:pPr>
      <w:r w:rsidRPr="00E26469">
        <w:rPr>
          <w:rFonts w:ascii="Times New Roman" w:hAnsi="Times New Roman" w:cs="Times New Roman"/>
          <w:b/>
          <w:kern w:val="2"/>
          <w:sz w:val="20"/>
          <w:szCs w:val="20"/>
          <w:lang w:eastAsia="zh-TW"/>
        </w:rPr>
        <w:t xml:space="preserve">Joel Swann, HSMC, Hong Kong, ‘Suck </w:t>
      </w:r>
      <w:proofErr w:type="spellStart"/>
      <w:r w:rsidRPr="00E26469">
        <w:rPr>
          <w:rFonts w:ascii="Times New Roman" w:hAnsi="Times New Roman" w:cs="Times New Roman"/>
          <w:b/>
          <w:kern w:val="2"/>
          <w:sz w:val="20"/>
          <w:szCs w:val="20"/>
          <w:lang w:eastAsia="zh-TW"/>
        </w:rPr>
        <w:t>ev’ry</w:t>
      </w:r>
      <w:proofErr w:type="spellEnd"/>
      <w:r w:rsidRPr="00E26469">
        <w:rPr>
          <w:rFonts w:ascii="Times New Roman" w:hAnsi="Times New Roman" w:cs="Times New Roman"/>
          <w:b/>
          <w:kern w:val="2"/>
          <w:sz w:val="20"/>
          <w:szCs w:val="20"/>
          <w:lang w:eastAsia="zh-TW"/>
        </w:rPr>
        <w:t xml:space="preserve"> letter’: George Herbert and the Written Word’ </w:t>
      </w:r>
    </w:p>
    <w:p w14:paraId="3749A01F" w14:textId="77777777" w:rsidR="00341C79" w:rsidRPr="00F62411" w:rsidRDefault="00341C79" w:rsidP="00341C79">
      <w:pPr>
        <w:widowControl w:val="0"/>
        <w:rPr>
          <w:rFonts w:ascii="Times New Roman" w:hAnsi="Times New Roman" w:cs="Times New Roman"/>
          <w:kern w:val="2"/>
          <w:sz w:val="22"/>
          <w:szCs w:val="22"/>
          <w:lang w:eastAsia="zh-TW"/>
        </w:rPr>
      </w:pPr>
    </w:p>
    <w:p w14:paraId="4255C684" w14:textId="40CB4277" w:rsidR="00943D4B" w:rsidRPr="00943D4B" w:rsidRDefault="00024611" w:rsidP="00943D4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Site-Specific </w:t>
      </w:r>
      <w:r w:rsidR="00417538">
        <w:rPr>
          <w:rFonts w:ascii="Times New Roman" w:hAnsi="Times New Roman" w:cs="Times New Roman"/>
          <w:b/>
          <w:sz w:val="22"/>
          <w:szCs w:val="22"/>
        </w:rPr>
        <w:t xml:space="preserve">Performance and </w:t>
      </w:r>
      <w:r w:rsidR="000768A7" w:rsidRPr="00341C79">
        <w:rPr>
          <w:rFonts w:ascii="Times New Roman" w:hAnsi="Times New Roman" w:cs="Times New Roman"/>
          <w:b/>
          <w:sz w:val="22"/>
          <w:szCs w:val="22"/>
        </w:rPr>
        <w:t>Spaces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6F775A" w:rsidRPr="00341C79">
        <w:rPr>
          <w:rFonts w:ascii="Times New Roman" w:hAnsi="Times New Roman" w:cs="Times New Roman"/>
          <w:b/>
          <w:sz w:val="22"/>
          <w:szCs w:val="22"/>
        </w:rPr>
        <w:t>(Chair: Jo</w:t>
      </w:r>
      <w:r w:rsidR="00B81E13" w:rsidRPr="00341C79">
        <w:rPr>
          <w:rFonts w:ascii="Times New Roman" w:hAnsi="Times New Roman" w:cs="Times New Roman"/>
          <w:b/>
          <w:sz w:val="22"/>
          <w:szCs w:val="22"/>
        </w:rPr>
        <w:t>h</w:t>
      </w:r>
      <w:r w:rsidR="006F775A" w:rsidRPr="00341C79">
        <w:rPr>
          <w:rFonts w:ascii="Times New Roman" w:hAnsi="Times New Roman" w:cs="Times New Roman"/>
          <w:b/>
          <w:sz w:val="22"/>
          <w:szCs w:val="22"/>
        </w:rPr>
        <w:t>n McGavin,</w:t>
      </w:r>
      <w:r w:rsidR="00B81E13" w:rsidRPr="00341C79">
        <w:rPr>
          <w:rFonts w:ascii="Times New Roman" w:hAnsi="Times New Roman" w:cs="Times New Roman"/>
          <w:b/>
          <w:sz w:val="22"/>
          <w:szCs w:val="22"/>
        </w:rPr>
        <w:t xml:space="preserve"> University of Southampton</w:t>
      </w:r>
      <w:r w:rsidR="006F775A" w:rsidRPr="00341C79">
        <w:rPr>
          <w:rFonts w:ascii="Times New Roman" w:hAnsi="Times New Roman" w:cs="Times New Roman"/>
          <w:b/>
          <w:sz w:val="22"/>
          <w:szCs w:val="22"/>
        </w:rPr>
        <w:t>)</w:t>
      </w:r>
      <w:r w:rsidR="00943D4B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943D4B" w:rsidRPr="00943D4B">
        <w:rPr>
          <w:rFonts w:ascii="Times New Roman" w:hAnsi="Times New Roman" w:cs="Times New Roman"/>
          <w:b/>
          <w:sz w:val="22"/>
          <w:szCs w:val="22"/>
        </w:rPr>
        <w:t xml:space="preserve"> NIGHTINGALE LECTURE ROOM A (67/1003)</w:t>
      </w:r>
    </w:p>
    <w:p w14:paraId="438AB94C" w14:textId="77777777" w:rsidR="006F775A" w:rsidRPr="00F62411" w:rsidRDefault="006F775A" w:rsidP="00F62411">
      <w:pPr>
        <w:pStyle w:val="ListParagraph"/>
        <w:ind w:left="360"/>
        <w:rPr>
          <w:rFonts w:ascii="Times New Roman" w:hAnsi="Times New Roman" w:cs="Times New Roman"/>
          <w:b/>
          <w:sz w:val="22"/>
          <w:szCs w:val="22"/>
        </w:rPr>
      </w:pPr>
    </w:p>
    <w:p w14:paraId="033FF231" w14:textId="1D591F27" w:rsidR="00024611" w:rsidRPr="00E26469" w:rsidRDefault="006F7B07" w:rsidP="00F62411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b/>
          <w:sz w:val="20"/>
          <w:szCs w:val="20"/>
        </w:rPr>
      </w:pPr>
      <w:r w:rsidRPr="00E26469">
        <w:rPr>
          <w:rFonts w:ascii="Times New Roman" w:eastAsia="Calibri" w:hAnsi="Times New Roman" w:cs="Times New Roman"/>
          <w:b/>
          <w:sz w:val="20"/>
          <w:szCs w:val="20"/>
        </w:rPr>
        <w:t>Nancy Alexandra M. Johnson, University of Edinburgh,</w:t>
      </w:r>
      <w:r w:rsidRPr="00E26469">
        <w:rPr>
          <w:rFonts w:ascii="Times New Roman" w:hAnsi="Times New Roman" w:cs="Times New Roman"/>
          <w:b/>
          <w:sz w:val="20"/>
          <w:szCs w:val="20"/>
        </w:rPr>
        <w:t xml:space="preserve"> ‘Mary Stuart</w:t>
      </w:r>
      <w:r w:rsidR="0003715B" w:rsidRPr="00E26469">
        <w:rPr>
          <w:rFonts w:ascii="Times New Roman" w:hAnsi="Times New Roman" w:cs="Times New Roman"/>
          <w:b/>
          <w:sz w:val="20"/>
          <w:szCs w:val="20"/>
        </w:rPr>
        <w:t xml:space="preserve">’s State Apartments at </w:t>
      </w:r>
      <w:proofErr w:type="spellStart"/>
      <w:r w:rsidR="0003715B" w:rsidRPr="00E26469">
        <w:rPr>
          <w:rFonts w:ascii="Times New Roman" w:hAnsi="Times New Roman" w:cs="Times New Roman"/>
          <w:b/>
          <w:sz w:val="20"/>
          <w:szCs w:val="20"/>
        </w:rPr>
        <w:t>Holyrood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as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Performative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Space’ </w:t>
      </w:r>
    </w:p>
    <w:p w14:paraId="062AE97E" w14:textId="77777777" w:rsidR="00024611" w:rsidRDefault="00024611" w:rsidP="000246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 w:rsidRPr="00E26469">
        <w:rPr>
          <w:rFonts w:ascii="Times New Roman" w:hAnsi="Times New Roman" w:cs="Times New Roman"/>
          <w:b/>
          <w:sz w:val="20"/>
          <w:szCs w:val="20"/>
        </w:rPr>
        <w:t xml:space="preserve">Stuart Morrison, University of Kent, ‘An Audience’s “good hands” and the Politics of Site-Specific Performance’ </w:t>
      </w:r>
    </w:p>
    <w:p w14:paraId="4FF37168" w14:textId="364D85DD" w:rsidR="00FC2735" w:rsidRPr="00FC2735" w:rsidRDefault="00FC2735" w:rsidP="00FC273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sz w:val="20"/>
          <w:szCs w:val="20"/>
        </w:rPr>
      </w:pPr>
      <w:r w:rsidRPr="00D00CDB">
        <w:rPr>
          <w:rFonts w:asciiTheme="majorBidi" w:hAnsiTheme="majorBidi" w:cstheme="majorBidi"/>
          <w:b/>
          <w:sz w:val="20"/>
          <w:szCs w:val="20"/>
        </w:rPr>
        <w:t>Shanyn Leigh Altman, University of Sussex, ‘There in the womb we are fitted for works of darkness’: Performances of Evil in Donne’s Dark Spaces</w:t>
      </w:r>
    </w:p>
    <w:p w14:paraId="5FD0738A" w14:textId="77777777" w:rsidR="005A0155" w:rsidRPr="005A0155" w:rsidRDefault="005A0155" w:rsidP="005A0155">
      <w:pPr>
        <w:rPr>
          <w:rFonts w:ascii="Times New Roman" w:eastAsia="MS Mincho" w:hAnsi="Times New Roman" w:cs="Times New Roman"/>
          <w:sz w:val="22"/>
          <w:szCs w:val="22"/>
        </w:rPr>
      </w:pPr>
    </w:p>
    <w:p w14:paraId="7E768F5C" w14:textId="50C1991C" w:rsidR="00D93899" w:rsidRPr="00D93899" w:rsidRDefault="003D24BF" w:rsidP="00D93899">
      <w:pPr>
        <w:pStyle w:val="ListParagraph"/>
        <w:numPr>
          <w:ilvl w:val="0"/>
          <w:numId w:val="5"/>
        </w:numPr>
        <w:ind w:left="714" w:hanging="357"/>
        <w:rPr>
          <w:rFonts w:ascii="Times New Roman" w:eastAsia="MS Mincho" w:hAnsi="Times New Roman" w:cs="Times New Roman"/>
          <w:b/>
          <w:sz w:val="22"/>
          <w:szCs w:val="22"/>
        </w:rPr>
      </w:pPr>
      <w:r w:rsidRPr="007E5B17">
        <w:rPr>
          <w:rFonts w:ascii="Times New Roman" w:eastAsia="MS Mincho" w:hAnsi="Times New Roman" w:cs="Times New Roman"/>
          <w:b/>
          <w:sz w:val="22"/>
          <w:szCs w:val="22"/>
        </w:rPr>
        <w:t>Seventeenth-Century Romance (Chair:</w:t>
      </w:r>
      <w:r w:rsidR="00274F25">
        <w:rPr>
          <w:rFonts w:ascii="Times New Roman" w:eastAsia="MS Mincho" w:hAnsi="Times New Roman" w:cs="Times New Roman"/>
          <w:b/>
          <w:sz w:val="22"/>
          <w:szCs w:val="22"/>
        </w:rPr>
        <w:t xml:space="preserve"> Nandin</w:t>
      </w:r>
      <w:r w:rsidR="001E3333">
        <w:rPr>
          <w:rFonts w:ascii="Times New Roman" w:eastAsia="MS Mincho" w:hAnsi="Times New Roman" w:cs="Times New Roman"/>
          <w:b/>
          <w:sz w:val="22"/>
          <w:szCs w:val="22"/>
        </w:rPr>
        <w:t>i Das, University of Liverpool</w:t>
      </w:r>
      <w:r w:rsidR="00D93899">
        <w:rPr>
          <w:rFonts w:ascii="Times New Roman" w:eastAsia="MS Mincho" w:hAnsi="Times New Roman" w:cs="Times New Roman"/>
          <w:b/>
          <w:sz w:val="22"/>
          <w:szCs w:val="22"/>
        </w:rPr>
        <w:t xml:space="preserve">) 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>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D93899" w:rsidRPr="00D93899">
        <w:rPr>
          <w:rFonts w:ascii="Times New Roman" w:hAnsi="Times New Roman" w:cs="Times New Roman"/>
          <w:b/>
          <w:sz w:val="22"/>
          <w:szCs w:val="22"/>
        </w:rPr>
        <w:t xml:space="preserve"> NIGHTINGALE LECTURE ROOM B (67/1007)</w:t>
      </w:r>
    </w:p>
    <w:p w14:paraId="753DB0FF" w14:textId="77777777" w:rsidR="00D93899" w:rsidRPr="00D93899" w:rsidRDefault="00D93899" w:rsidP="00D93899">
      <w:pPr>
        <w:pStyle w:val="ListParagraph"/>
        <w:ind w:left="714"/>
        <w:rPr>
          <w:rFonts w:ascii="Times New Roman" w:eastAsia="MS Mincho" w:hAnsi="Times New Roman" w:cs="Times New Roman"/>
          <w:b/>
          <w:sz w:val="22"/>
          <w:szCs w:val="22"/>
        </w:rPr>
      </w:pPr>
    </w:p>
    <w:p w14:paraId="5E50D169" w14:textId="70A35D42" w:rsidR="00E26469" w:rsidRPr="00E26469" w:rsidRDefault="003D24BF" w:rsidP="00D00CDB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sz w:val="20"/>
          <w:szCs w:val="20"/>
        </w:rPr>
      </w:pP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Catrin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Griffiths, </w:t>
      </w:r>
      <w:proofErr w:type="spellStart"/>
      <w:r w:rsidRPr="00E26469">
        <w:rPr>
          <w:rFonts w:ascii="Times New Roman" w:hAnsi="Times New Roman" w:cs="Times New Roman"/>
          <w:b/>
          <w:sz w:val="20"/>
          <w:szCs w:val="20"/>
        </w:rPr>
        <w:t>Birkbeck</w:t>
      </w:r>
      <w:proofErr w:type="spellEnd"/>
      <w:r w:rsidRPr="00E26469">
        <w:rPr>
          <w:rFonts w:ascii="Times New Roman" w:hAnsi="Times New Roman" w:cs="Times New Roman"/>
          <w:b/>
          <w:sz w:val="20"/>
          <w:szCs w:val="20"/>
        </w:rPr>
        <w:t xml:space="preserve"> College, ‘Interregnum Romances’ </w:t>
      </w:r>
    </w:p>
    <w:p w14:paraId="69FE854D" w14:textId="0F151D14" w:rsidR="0031010D" w:rsidRPr="00E26469" w:rsidRDefault="00483C0A" w:rsidP="00D00CDB">
      <w:pPr>
        <w:pStyle w:val="ListParagraph"/>
        <w:numPr>
          <w:ilvl w:val="0"/>
          <w:numId w:val="2"/>
        </w:numPr>
        <w:rPr>
          <w:rFonts w:ascii="Times New Roman" w:eastAsia="MS Mincho" w:hAnsi="Times New Roman" w:cs="Times New Roman"/>
          <w:sz w:val="20"/>
          <w:szCs w:val="20"/>
        </w:rPr>
      </w:pPr>
      <w:r w:rsidRPr="00E26469">
        <w:rPr>
          <w:rFonts w:ascii="Times New Roman" w:hAnsi="Times New Roman" w:cs="Times New Roman"/>
          <w:b/>
          <w:bCs/>
          <w:sz w:val="20"/>
          <w:szCs w:val="20"/>
        </w:rPr>
        <w:t>Alice Eardley, University of Southampton, ‘I tore some old papers; among others, a romance’: Recovering the Lost History of Mid-Seventeenth-Century English Romance</w:t>
      </w:r>
    </w:p>
    <w:p w14:paraId="72F72539" w14:textId="3C09341C" w:rsidR="0031010D" w:rsidRPr="00E26469" w:rsidRDefault="0031010D" w:rsidP="00D00CD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0"/>
          <w:szCs w:val="20"/>
        </w:rPr>
      </w:pPr>
      <w:r w:rsidRPr="00E26469">
        <w:rPr>
          <w:rFonts w:ascii="Times New Roman" w:hAnsi="Times New Roman" w:cs="Times New Roman"/>
          <w:b/>
          <w:bCs/>
          <w:sz w:val="20"/>
          <w:szCs w:val="20"/>
        </w:rPr>
        <w:t xml:space="preserve">V.L. Forsyth, Tulane University, New Orleans, ‘Pastoral Drama and Seventeenth-Century Seascapes; Or, the Most “strange surprising” Source for </w:t>
      </w:r>
      <w:r w:rsidRPr="00E26469">
        <w:rPr>
          <w:rFonts w:ascii="Times New Roman" w:hAnsi="Times New Roman" w:cs="Times New Roman"/>
          <w:b/>
          <w:bCs/>
          <w:i/>
          <w:sz w:val="20"/>
          <w:szCs w:val="20"/>
        </w:rPr>
        <w:t>Robinson Crusoe</w:t>
      </w:r>
      <w:r w:rsidRPr="00E26469">
        <w:rPr>
          <w:rFonts w:ascii="Times New Roman" w:hAnsi="Times New Roman" w:cs="Times New Roman"/>
          <w:b/>
          <w:bCs/>
          <w:iCs/>
          <w:sz w:val="20"/>
          <w:szCs w:val="20"/>
        </w:rPr>
        <w:t>’</w:t>
      </w:r>
    </w:p>
    <w:p w14:paraId="4CCC4D89" w14:textId="19754890" w:rsidR="00417A14" w:rsidRPr="005C3397" w:rsidRDefault="00417A14" w:rsidP="005C3397">
      <w:pPr>
        <w:rPr>
          <w:rFonts w:ascii="Times New Roman" w:hAnsi="Times New Roman" w:cs="Times New Roman"/>
          <w:sz w:val="22"/>
          <w:szCs w:val="22"/>
        </w:rPr>
      </w:pPr>
    </w:p>
    <w:p w14:paraId="54780B44" w14:textId="6617D182" w:rsidR="00F125A5" w:rsidRPr="00F125A5" w:rsidRDefault="00796B54" w:rsidP="00F125A5">
      <w:pPr>
        <w:pStyle w:val="ListParagraph"/>
        <w:numPr>
          <w:ilvl w:val="0"/>
          <w:numId w:val="5"/>
        </w:numPr>
        <w:ind w:right="-772"/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</w:pPr>
      <w:r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253228"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Renaiassance</w:t>
      </w:r>
      <w:proofErr w:type="spellEnd"/>
      <w:r w:rsidR="00253228"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versus Risorgimento in Italy:</w:t>
      </w:r>
      <w:r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 Comparison of Political Thought and Historic D</w:t>
      </w:r>
      <w:r w:rsidR="00253228"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ebate</w:t>
      </w:r>
      <w:r w:rsidRPr="00F62411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(Chair</w:t>
      </w:r>
      <w:r w:rsidR="00114A3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: </w:t>
      </w:r>
      <w:r w:rsidR="00114A3D" w:rsidRPr="001702EE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Chris Woolgar, University of Southampton</w:t>
      </w:r>
      <w:r w:rsidR="00114A3D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and Director CMRC</w:t>
      </w:r>
      <w:r w:rsidR="005A015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>)</w:t>
      </w:r>
      <w:r w:rsidR="00F125A5">
        <w:rPr>
          <w:rFonts w:ascii="Times New Roman" w:eastAsia="Times New Roman" w:hAnsi="Times New Roman" w:cs="Times New Roman"/>
          <w:b/>
          <w:color w:val="000000"/>
          <w:sz w:val="22"/>
          <w:szCs w:val="22"/>
        </w:rPr>
        <w:t xml:space="preserve"> </w:t>
      </w:r>
      <w:r w:rsidR="00F125A5" w:rsidRPr="00F125A5">
        <w:rPr>
          <w:rFonts w:asciiTheme="majorBidi" w:hAnsiTheme="majorBidi" w:cstheme="majorBidi"/>
          <w:b/>
          <w:bCs/>
          <w:color w:val="000000"/>
          <w:sz w:val="22"/>
          <w:szCs w:val="22"/>
        </w:rPr>
        <w:t>BUILDING 6, NUFFIELD LECTURE ROOM B (06/1081)</w:t>
      </w:r>
    </w:p>
    <w:p w14:paraId="3EE25BF4" w14:textId="0A39F891" w:rsidR="00253228" w:rsidRPr="00D00CDB" w:rsidRDefault="00253228" w:rsidP="00D00CD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2278A5A" w14:textId="546A540B" w:rsidR="00253228" w:rsidRPr="00D00CDB" w:rsidRDefault="00796B54" w:rsidP="00F6241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Maria Elena Severini, Istituto Nazionale di Studi sul Rinascimento, Firenze,</w:t>
      </w:r>
      <w:r w:rsidRPr="00D00CDB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‘The “magnanimi consigli”: The First Nineteenth-C</w:t>
      </w:r>
      <w:r w:rsidR="00253228"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entury editions of</w:t>
      </w: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</w:t>
      </w:r>
      <w:r w:rsidR="00253228"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Francesco Guicciardini’s </w:t>
      </w:r>
      <w:r w:rsidR="00253228" w:rsidRPr="00D00CDB">
        <w:rPr>
          <w:rFonts w:ascii="Times New Roman" w:eastAsia="Times New Roman" w:hAnsi="Times New Roman" w:cs="Times New Roman"/>
          <w:b/>
          <w:i/>
          <w:sz w:val="20"/>
          <w:szCs w:val="20"/>
          <w:lang w:val="it-IT"/>
        </w:rPr>
        <w:t>Ricordi</w:t>
      </w:r>
    </w:p>
    <w:p w14:paraId="183B0537" w14:textId="70F56DDC" w:rsidR="00253228" w:rsidRPr="00D00CDB" w:rsidRDefault="00253228" w:rsidP="00684F6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0"/>
          <w:szCs w:val="20"/>
          <w:lang w:val="it-IT"/>
        </w:rPr>
      </w:pP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Christian </w:t>
      </w:r>
      <w:r w:rsidR="00796B54"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Satto,</w:t>
      </w: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Scuola Normale Superiore di Pisa, </w:t>
      </w:r>
      <w:r w:rsidR="00796B54"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‘Toscanina and Italy: the Political Value of Giuseppe Canestrini’s E</w:t>
      </w:r>
      <w:r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dition of Guicciardini</w:t>
      </w:r>
      <w:r w:rsidR="00796B54" w:rsidRPr="00D00CDB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’</w:t>
      </w:r>
    </w:p>
    <w:p w14:paraId="7855973A" w14:textId="77777777" w:rsidR="009C59C8" w:rsidRPr="006E7A0C" w:rsidRDefault="009C59C8" w:rsidP="009A1286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34FA82BD" w14:textId="2CCF485C" w:rsidR="00CD0BDE" w:rsidRPr="00CD0BDE" w:rsidRDefault="00CB62B0" w:rsidP="00CD0BDE">
      <w:pPr>
        <w:pStyle w:val="ListParagraph"/>
        <w:numPr>
          <w:ilvl w:val="0"/>
          <w:numId w:val="5"/>
        </w:numPr>
        <w:rPr>
          <w:rFonts w:asciiTheme="majorBidi" w:hAnsiTheme="majorBidi" w:cstheme="majorBidi"/>
          <w:b/>
          <w:bCs/>
          <w:sz w:val="22"/>
          <w:szCs w:val="22"/>
        </w:rPr>
      </w:pPr>
      <w:r w:rsidRPr="00C04E7F">
        <w:rPr>
          <w:rFonts w:asciiTheme="majorBidi" w:hAnsiTheme="majorBidi" w:cstheme="majorBidi"/>
          <w:b/>
          <w:bCs/>
          <w:sz w:val="22"/>
          <w:szCs w:val="22"/>
        </w:rPr>
        <w:t>‘Pitch Perfect: How, Where, and What to Publish’</w:t>
      </w:r>
      <w:r w:rsidR="00CD0BDE">
        <w:rPr>
          <w:rFonts w:asciiTheme="majorBidi" w:hAnsiTheme="majorBidi" w:cstheme="majorBidi"/>
          <w:b/>
          <w:bCs/>
          <w:sz w:val="22"/>
          <w:szCs w:val="22"/>
        </w:rPr>
        <w:t xml:space="preserve"> 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 xml:space="preserve">BUILDING 6, </w:t>
      </w:r>
      <w:r w:rsidR="00CD0BDE" w:rsidRPr="00CD0BDE">
        <w:rPr>
          <w:rFonts w:asciiTheme="majorBidi" w:hAnsiTheme="majorBidi" w:cstheme="majorBidi"/>
          <w:b/>
          <w:bCs/>
          <w:color w:val="000000"/>
          <w:szCs w:val="22"/>
        </w:rPr>
        <w:t>NUFFIELD LECTURE ROOM C (06/1083</w:t>
      </w:r>
      <w:r w:rsidR="00CD0BDE" w:rsidRPr="00CD0BDE">
        <w:rPr>
          <w:rFonts w:asciiTheme="majorBidi" w:hAnsiTheme="majorBidi" w:cstheme="majorBidi"/>
          <w:b/>
          <w:bCs/>
          <w:color w:val="000000"/>
          <w:sz w:val="22"/>
          <w:szCs w:val="22"/>
        </w:rPr>
        <w:t>)</w:t>
      </w:r>
    </w:p>
    <w:p w14:paraId="0236DBCC" w14:textId="77777777" w:rsidR="00CB62B0" w:rsidRPr="00C04E7F" w:rsidRDefault="00CB62B0" w:rsidP="00D00CDB">
      <w:pPr>
        <w:pStyle w:val="PlainText"/>
        <w:rPr>
          <w:rFonts w:asciiTheme="majorBidi" w:hAnsiTheme="majorBidi" w:cstheme="majorBidi"/>
          <w:szCs w:val="22"/>
        </w:rPr>
      </w:pPr>
    </w:p>
    <w:p w14:paraId="0D9AC3E1" w14:textId="712175C8" w:rsidR="00CB62B0" w:rsidRPr="00D00CDB" w:rsidRDefault="00CB62B0" w:rsidP="00CB62B0">
      <w:pPr>
        <w:pStyle w:val="PlainTex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D00CDB">
        <w:rPr>
          <w:rFonts w:asciiTheme="majorBidi" w:hAnsiTheme="majorBidi" w:cstheme="majorBidi"/>
          <w:b/>
          <w:bCs/>
          <w:sz w:val="20"/>
          <w:szCs w:val="20"/>
        </w:rPr>
        <w:t>Catherine Clarke is an agent and managing director at Felicity Bryan Associates in Oxford, and former Publishing Director at Oxford University Press (Trade Books Department)</w:t>
      </w:r>
    </w:p>
    <w:p w14:paraId="05594D03" w14:textId="08FC6AAD" w:rsidR="00CB62B0" w:rsidRPr="00D00CDB" w:rsidRDefault="00CB62B0" w:rsidP="00CB62B0">
      <w:pPr>
        <w:pStyle w:val="PlainTex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Jennifer Richards (University of Newcastle) is the Editor of </w:t>
      </w:r>
      <w:r w:rsidRPr="00D00CDB">
        <w:rPr>
          <w:rFonts w:asciiTheme="majorBidi" w:hAnsiTheme="majorBidi" w:cstheme="majorBidi"/>
          <w:b/>
          <w:bCs/>
          <w:i/>
          <w:iCs/>
          <w:sz w:val="20"/>
          <w:szCs w:val="20"/>
        </w:rPr>
        <w:t>Renaissance Studies</w:t>
      </w: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 and a CUP and Routledge author who has also published essays in some of the major history and literature journals in the US.</w:t>
      </w:r>
    </w:p>
    <w:p w14:paraId="4DEC0E08" w14:textId="5853AA38" w:rsidR="00CB62B0" w:rsidRPr="00D00CDB" w:rsidRDefault="00CB62B0" w:rsidP="00CB62B0">
      <w:pPr>
        <w:pStyle w:val="PlainTex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Anna </w:t>
      </w:r>
      <w:proofErr w:type="spellStart"/>
      <w:r w:rsidRPr="00D00CDB">
        <w:rPr>
          <w:rFonts w:asciiTheme="majorBidi" w:hAnsiTheme="majorBidi" w:cstheme="majorBidi"/>
          <w:b/>
          <w:bCs/>
          <w:sz w:val="20"/>
          <w:szCs w:val="20"/>
        </w:rPr>
        <w:t>Whitelock</w:t>
      </w:r>
      <w:proofErr w:type="spellEnd"/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 (RHUL) is the author of </w:t>
      </w:r>
      <w:r w:rsidRPr="00D00CDB">
        <w:rPr>
          <w:rFonts w:asciiTheme="majorBidi" w:hAnsiTheme="majorBidi" w:cstheme="majorBidi"/>
          <w:b/>
          <w:bCs/>
          <w:i/>
          <w:iCs/>
          <w:sz w:val="20"/>
          <w:szCs w:val="20"/>
        </w:rPr>
        <w:t>Mary I: England's First Queen</w:t>
      </w: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 and </w:t>
      </w:r>
      <w:r w:rsidRPr="00D00CDB">
        <w:rPr>
          <w:rFonts w:asciiTheme="majorBidi" w:hAnsiTheme="majorBidi" w:cstheme="majorBidi"/>
          <w:b/>
          <w:bCs/>
          <w:i/>
          <w:iCs/>
          <w:sz w:val="20"/>
          <w:szCs w:val="20"/>
        </w:rPr>
        <w:t>Elizabeth's Bedfellows: An Intimate History of the Queen's Court</w:t>
      </w:r>
      <w:r w:rsidRPr="00D00CDB">
        <w:rPr>
          <w:rFonts w:asciiTheme="majorBidi" w:hAnsiTheme="majorBidi" w:cstheme="majorBidi"/>
          <w:b/>
          <w:bCs/>
          <w:sz w:val="20"/>
          <w:szCs w:val="20"/>
        </w:rPr>
        <w:t>, both published by Bloomsbury</w:t>
      </w:r>
    </w:p>
    <w:p w14:paraId="73E32D9B" w14:textId="040C0DAC" w:rsidR="00CB62B0" w:rsidRPr="00D00CDB" w:rsidRDefault="00CB62B0" w:rsidP="00CB62B0">
      <w:pPr>
        <w:pStyle w:val="PlainText"/>
        <w:numPr>
          <w:ilvl w:val="0"/>
          <w:numId w:val="2"/>
        </w:numPr>
        <w:rPr>
          <w:rFonts w:asciiTheme="majorBidi" w:hAnsiTheme="majorBidi" w:cstheme="majorBidi"/>
          <w:b/>
          <w:bCs/>
          <w:sz w:val="20"/>
          <w:szCs w:val="20"/>
        </w:rPr>
      </w:pP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Alice Hunt (University of Southampton) is a CUP author and is now writing </w:t>
      </w:r>
      <w:r w:rsidRPr="00D00CDB">
        <w:rPr>
          <w:rFonts w:asciiTheme="majorBidi" w:hAnsiTheme="majorBidi" w:cstheme="majorBidi"/>
          <w:b/>
          <w:bCs/>
          <w:i/>
          <w:iCs/>
          <w:sz w:val="20"/>
          <w:szCs w:val="20"/>
        </w:rPr>
        <w:t>England's Republic, 1649-1660</w:t>
      </w:r>
      <w:r w:rsidRPr="00D00CDB">
        <w:rPr>
          <w:rFonts w:asciiTheme="majorBidi" w:hAnsiTheme="majorBidi" w:cstheme="majorBidi"/>
          <w:b/>
          <w:bCs/>
          <w:sz w:val="20"/>
          <w:szCs w:val="20"/>
        </w:rPr>
        <w:t xml:space="preserve"> for Faber and Faber</w:t>
      </w:r>
    </w:p>
    <w:p w14:paraId="5D75349B" w14:textId="77777777" w:rsidR="00CB62B0" w:rsidRPr="00C04E7F" w:rsidRDefault="00CB62B0" w:rsidP="00F62411">
      <w:pPr>
        <w:rPr>
          <w:rFonts w:asciiTheme="majorBidi" w:hAnsiTheme="majorBidi" w:cstheme="majorBidi"/>
          <w:b/>
          <w:sz w:val="22"/>
          <w:szCs w:val="22"/>
        </w:rPr>
      </w:pPr>
    </w:p>
    <w:p w14:paraId="105CE057" w14:textId="2E44BB6C" w:rsidR="00711618" w:rsidRPr="002B5A6F" w:rsidRDefault="00DD367A" w:rsidP="00F62411">
      <w:pPr>
        <w:rPr>
          <w:rFonts w:ascii="Times New Roman" w:hAnsi="Times New Roman" w:cs="Times New Roman"/>
          <w:b/>
          <w:i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2.30-3</w:t>
      </w:r>
      <w:r w:rsidR="004B638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B6384"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="00711618" w:rsidRPr="002B5A6F">
        <w:rPr>
          <w:rFonts w:ascii="Times New Roman" w:hAnsi="Times New Roman" w:cs="Times New Roman"/>
          <w:b/>
          <w:i/>
          <w:sz w:val="22"/>
          <w:szCs w:val="22"/>
        </w:rPr>
        <w:t>TEA in Garden Court</w:t>
      </w:r>
    </w:p>
    <w:p w14:paraId="56171211" w14:textId="77777777" w:rsidR="00711618" w:rsidRPr="002B5A6F" w:rsidRDefault="00711618" w:rsidP="00F62411">
      <w:pPr>
        <w:rPr>
          <w:rFonts w:ascii="Times New Roman" w:hAnsi="Times New Roman" w:cs="Times New Roman"/>
          <w:i/>
          <w:sz w:val="22"/>
          <w:szCs w:val="22"/>
        </w:rPr>
      </w:pPr>
    </w:p>
    <w:p w14:paraId="4E1CF350" w14:textId="505244AD" w:rsidR="00817655" w:rsidRPr="00C04E7F" w:rsidRDefault="00DD367A" w:rsidP="005A0155">
      <w:pPr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2B5A6F">
        <w:rPr>
          <w:rFonts w:ascii="Times New Roman" w:hAnsi="Times New Roman" w:cs="Times New Roman"/>
          <w:b/>
          <w:i/>
          <w:sz w:val="22"/>
          <w:szCs w:val="22"/>
        </w:rPr>
        <w:t>3</w:t>
      </w:r>
      <w:r w:rsidR="00C81872" w:rsidRPr="002B5A6F">
        <w:rPr>
          <w:rFonts w:ascii="Times New Roman" w:hAnsi="Times New Roman" w:cs="Times New Roman"/>
          <w:b/>
          <w:i/>
          <w:sz w:val="22"/>
          <w:szCs w:val="22"/>
        </w:rPr>
        <w:t>-4.15</w:t>
      </w:r>
      <w:r w:rsidR="004B6384" w:rsidRPr="002B5A6F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4B6384" w:rsidRPr="002B5A6F">
        <w:rPr>
          <w:rFonts w:ascii="Times New Roman" w:hAnsi="Times New Roman" w:cs="Times New Roman"/>
          <w:b/>
          <w:i/>
          <w:sz w:val="22"/>
          <w:szCs w:val="22"/>
        </w:rPr>
        <w:tab/>
      </w:r>
      <w:r w:rsidR="00330645" w:rsidRPr="002B5A6F">
        <w:rPr>
          <w:rFonts w:ascii="Times New Roman" w:hAnsi="Times New Roman" w:cs="Times New Roman"/>
          <w:b/>
          <w:i/>
          <w:sz w:val="22"/>
          <w:szCs w:val="22"/>
        </w:rPr>
        <w:t>Plenary 4</w:t>
      </w:r>
      <w:r w:rsidR="00232E1A" w:rsidRPr="00C04E7F">
        <w:rPr>
          <w:rFonts w:ascii="Times New Roman" w:hAnsi="Times New Roman" w:cs="Times New Roman"/>
          <w:b/>
          <w:sz w:val="22"/>
          <w:szCs w:val="22"/>
        </w:rPr>
        <w:t>:</w:t>
      </w:r>
      <w:r w:rsidR="00330645" w:rsidRPr="00C04E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16E28" w:rsidRPr="00C04E7F">
        <w:rPr>
          <w:rFonts w:ascii="Times New Roman" w:hAnsi="Times New Roman" w:cs="Times New Roman"/>
          <w:b/>
          <w:sz w:val="22"/>
          <w:szCs w:val="22"/>
        </w:rPr>
        <w:t>Greg Walker</w:t>
      </w:r>
      <w:r w:rsidR="001702EE" w:rsidRPr="00C04E7F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32E1A" w:rsidRPr="00C04E7F">
        <w:rPr>
          <w:rFonts w:ascii="Times New Roman" w:hAnsi="Times New Roman" w:cs="Times New Roman"/>
          <w:b/>
          <w:sz w:val="22"/>
          <w:szCs w:val="22"/>
        </w:rPr>
        <w:t xml:space="preserve">University of </w:t>
      </w:r>
      <w:r w:rsidR="001702EE" w:rsidRPr="00C04E7F">
        <w:rPr>
          <w:rFonts w:ascii="Times New Roman" w:hAnsi="Times New Roman" w:cs="Times New Roman"/>
          <w:b/>
          <w:sz w:val="22"/>
          <w:szCs w:val="22"/>
        </w:rPr>
        <w:t>Edinburgh,</w:t>
      </w:r>
      <w:r w:rsidR="00254557" w:rsidRPr="00C04E7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472B2" w:rsidRPr="00C04E7F">
        <w:rPr>
          <w:rFonts w:ascii="Times New Roman" w:hAnsi="Times New Roman" w:cs="Times New Roman"/>
          <w:b/>
          <w:sz w:val="22"/>
          <w:szCs w:val="22"/>
        </w:rPr>
        <w:t>‘</w:t>
      </w:r>
      <w:r w:rsidR="00D472B2" w:rsidRPr="00C04E7F">
        <w:rPr>
          <w:rFonts w:ascii="Times New Roman" w:hAnsi="Times New Roman" w:cs="Times New Roman"/>
          <w:b/>
          <w:i/>
          <w:sz w:val="22"/>
          <w:szCs w:val="22"/>
        </w:rPr>
        <w:t>A Satire of the Three Estates</w:t>
      </w:r>
      <w:r w:rsidR="00D472B2" w:rsidRPr="00C04E7F">
        <w:rPr>
          <w:rFonts w:ascii="Times New Roman" w:hAnsi="Times New Roman" w:cs="Times New Roman"/>
          <w:b/>
          <w:sz w:val="22"/>
          <w:szCs w:val="22"/>
        </w:rPr>
        <w:t xml:space="preserve">: Renaissance Scotland's Best Kept Secret’ </w:t>
      </w:r>
      <w:r w:rsidR="00254557" w:rsidRPr="00C04E7F">
        <w:rPr>
          <w:rFonts w:ascii="Times New Roman" w:hAnsi="Times New Roman" w:cs="Times New Roman"/>
          <w:b/>
          <w:sz w:val="22"/>
          <w:szCs w:val="22"/>
        </w:rPr>
        <w:t>(Chair: George</w:t>
      </w:r>
      <w:r w:rsidR="004D75B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54557" w:rsidRPr="00C04E7F">
        <w:rPr>
          <w:rFonts w:ascii="Times New Roman" w:hAnsi="Times New Roman" w:cs="Times New Roman"/>
          <w:b/>
          <w:sz w:val="22"/>
          <w:szCs w:val="22"/>
        </w:rPr>
        <w:t>Bernard</w:t>
      </w:r>
      <w:r w:rsidR="00146B47" w:rsidRPr="00C04E7F">
        <w:rPr>
          <w:rFonts w:ascii="Times New Roman" w:hAnsi="Times New Roman" w:cs="Times New Roman"/>
          <w:b/>
          <w:sz w:val="22"/>
          <w:szCs w:val="22"/>
        </w:rPr>
        <w:t>, University of Southampton</w:t>
      </w:r>
      <w:r w:rsidR="00254557" w:rsidRPr="00C04E7F">
        <w:rPr>
          <w:rFonts w:ascii="Times New Roman" w:hAnsi="Times New Roman" w:cs="Times New Roman"/>
          <w:b/>
          <w:sz w:val="22"/>
          <w:szCs w:val="22"/>
        </w:rPr>
        <w:t>)</w:t>
      </w:r>
      <w:r w:rsidR="00B068A3">
        <w:rPr>
          <w:rFonts w:ascii="Times New Roman" w:hAnsi="Times New Roman" w:cs="Times New Roman"/>
          <w:b/>
          <w:sz w:val="22"/>
          <w:szCs w:val="22"/>
        </w:rPr>
        <w:t xml:space="preserve"> BUILDING 67</w:t>
      </w:r>
      <w:r w:rsidR="00DF0270">
        <w:rPr>
          <w:rFonts w:ascii="Times New Roman" w:hAnsi="Times New Roman" w:cs="Times New Roman"/>
          <w:b/>
          <w:sz w:val="22"/>
          <w:szCs w:val="22"/>
        </w:rPr>
        <w:t>,</w:t>
      </w:r>
      <w:r w:rsidR="00B068A3">
        <w:rPr>
          <w:rFonts w:ascii="Times New Roman" w:hAnsi="Times New Roman" w:cs="Times New Roman"/>
          <w:b/>
          <w:sz w:val="22"/>
          <w:szCs w:val="22"/>
        </w:rPr>
        <w:t xml:space="preserve"> NIGHTINGALE LECTURE THEATRE (67/1027)</w:t>
      </w:r>
    </w:p>
    <w:p w14:paraId="739629BB" w14:textId="6C3A8E51" w:rsidR="00A02CA7" w:rsidRPr="00C04E7F" w:rsidRDefault="00A02CA7" w:rsidP="00F62411">
      <w:pPr>
        <w:rPr>
          <w:rFonts w:ascii="Times New Roman" w:hAnsi="Times New Roman" w:cs="Times New Roman"/>
          <w:sz w:val="22"/>
          <w:szCs w:val="22"/>
        </w:rPr>
      </w:pPr>
    </w:p>
    <w:sectPr w:rsidR="00A02CA7" w:rsidRPr="00C04E7F" w:rsidSect="004638A6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74D890" w14:textId="77777777" w:rsidR="00D9479D" w:rsidRDefault="00D9479D" w:rsidP="008757BA">
      <w:r>
        <w:separator/>
      </w:r>
    </w:p>
  </w:endnote>
  <w:endnote w:type="continuationSeparator" w:id="0">
    <w:p w14:paraId="0833307D" w14:textId="77777777" w:rsidR="00D9479D" w:rsidRDefault="00D9479D" w:rsidP="0087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0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044B00" w14:textId="38C0F056" w:rsidR="0086564D" w:rsidRDefault="00865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5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F388D50" w14:textId="77777777" w:rsidR="0086564D" w:rsidRDefault="008656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702CAF" w14:textId="77777777" w:rsidR="00D9479D" w:rsidRDefault="00D9479D" w:rsidP="008757BA">
      <w:r>
        <w:separator/>
      </w:r>
    </w:p>
  </w:footnote>
  <w:footnote w:type="continuationSeparator" w:id="0">
    <w:p w14:paraId="385CA47B" w14:textId="77777777" w:rsidR="00D9479D" w:rsidRDefault="00D9479D" w:rsidP="0087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B65"/>
    <w:multiLevelType w:val="multilevel"/>
    <w:tmpl w:val="612C5638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FFA121C"/>
    <w:multiLevelType w:val="multilevel"/>
    <w:tmpl w:val="D11CC3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2591FA1"/>
    <w:multiLevelType w:val="multilevel"/>
    <w:tmpl w:val="30A23542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5923E87"/>
    <w:multiLevelType w:val="hybridMultilevel"/>
    <w:tmpl w:val="6B727258"/>
    <w:lvl w:ilvl="0" w:tplc="0C8C9C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72BBA"/>
    <w:multiLevelType w:val="multilevel"/>
    <w:tmpl w:val="6994BF5E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8CA2481"/>
    <w:multiLevelType w:val="multilevel"/>
    <w:tmpl w:val="45424A2E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3386467"/>
    <w:multiLevelType w:val="multilevel"/>
    <w:tmpl w:val="0770CFE8"/>
    <w:lvl w:ilvl="0">
      <w:start w:val="1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1DB6280"/>
    <w:multiLevelType w:val="hybridMultilevel"/>
    <w:tmpl w:val="858258C2"/>
    <w:lvl w:ilvl="0" w:tplc="0E727EDE">
      <w:start w:val="10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14E80"/>
    <w:multiLevelType w:val="hybridMultilevel"/>
    <w:tmpl w:val="95487B58"/>
    <w:lvl w:ilvl="0" w:tplc="4EC2D7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2929"/>
    <w:multiLevelType w:val="hybridMultilevel"/>
    <w:tmpl w:val="598EF6EE"/>
    <w:lvl w:ilvl="0" w:tplc="61EC06AC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CE54AA"/>
    <w:multiLevelType w:val="hybridMultilevel"/>
    <w:tmpl w:val="049E7C38"/>
    <w:lvl w:ilvl="0" w:tplc="08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3D79"/>
    <w:multiLevelType w:val="multilevel"/>
    <w:tmpl w:val="FE02421C"/>
    <w:lvl w:ilvl="0">
      <w:start w:val="10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CB5000"/>
    <w:multiLevelType w:val="hybridMultilevel"/>
    <w:tmpl w:val="68A4D4AA"/>
    <w:lvl w:ilvl="0" w:tplc="08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B0920"/>
    <w:multiLevelType w:val="hybridMultilevel"/>
    <w:tmpl w:val="8CD0A7BC"/>
    <w:lvl w:ilvl="0" w:tplc="A778528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E91B82"/>
    <w:multiLevelType w:val="hybridMultilevel"/>
    <w:tmpl w:val="7CE82EFA"/>
    <w:lvl w:ilvl="0" w:tplc="C466F1E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A4BAB"/>
    <w:multiLevelType w:val="hybridMultilevel"/>
    <w:tmpl w:val="3EAA8654"/>
    <w:lvl w:ilvl="0" w:tplc="ABD0E0E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F1BDB"/>
    <w:multiLevelType w:val="multilevel"/>
    <w:tmpl w:val="B5783610"/>
    <w:lvl w:ilvl="0">
      <w:start w:val="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60B3B48"/>
    <w:multiLevelType w:val="hybridMultilevel"/>
    <w:tmpl w:val="7582A02A"/>
    <w:lvl w:ilvl="0" w:tplc="179ABC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F7F75"/>
    <w:multiLevelType w:val="hybridMultilevel"/>
    <w:tmpl w:val="F2DEC786"/>
    <w:lvl w:ilvl="0" w:tplc="A8A8A52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2C651C"/>
    <w:multiLevelType w:val="multilevel"/>
    <w:tmpl w:val="74A2D66E"/>
    <w:lvl w:ilvl="0">
      <w:start w:val="3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5"/>
      <w:numFmt w:val="decimal"/>
      <w:lvlText w:val="%1.%2-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9DD1425"/>
    <w:multiLevelType w:val="hybridMultilevel"/>
    <w:tmpl w:val="59D47DF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60090"/>
    <w:multiLevelType w:val="hybridMultilevel"/>
    <w:tmpl w:val="35427F7A"/>
    <w:lvl w:ilvl="0" w:tplc="DFD69B2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6121C7"/>
    <w:multiLevelType w:val="multilevel"/>
    <w:tmpl w:val="01A2194C"/>
    <w:lvl w:ilvl="0">
      <w:start w:val="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615" w:hanging="615"/>
      </w:pPr>
      <w:rPr>
        <w:rFonts w:hint="default"/>
      </w:rPr>
    </w:lvl>
    <w:lvl w:ilvl="2">
      <w:start w:val="30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6F43990"/>
    <w:multiLevelType w:val="hybridMultilevel"/>
    <w:tmpl w:val="19BCC77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21F08"/>
    <w:multiLevelType w:val="multilevel"/>
    <w:tmpl w:val="79CE6C16"/>
    <w:lvl w:ilvl="0">
      <w:start w:val="12"/>
      <w:numFmt w:val="decimal"/>
      <w:lvlText w:val="%1"/>
      <w:lvlJc w:val="left"/>
      <w:pPr>
        <w:ind w:left="1005" w:hanging="100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1005" w:hanging="1005"/>
      </w:pPr>
      <w:rPr>
        <w:rFonts w:hint="default"/>
        <w:b/>
      </w:rPr>
    </w:lvl>
    <w:lvl w:ilvl="2">
      <w:start w:val="1"/>
      <w:numFmt w:val="decimal"/>
      <w:lvlText w:val="%1.%2-%3"/>
      <w:lvlJc w:val="left"/>
      <w:pPr>
        <w:ind w:left="1005" w:hanging="1005"/>
      </w:pPr>
      <w:rPr>
        <w:rFonts w:hint="default"/>
        <w:b/>
      </w:rPr>
    </w:lvl>
    <w:lvl w:ilvl="3">
      <w:start w:val="30"/>
      <w:numFmt w:val="decimal"/>
      <w:lvlText w:val="%1.%2-%3.%4"/>
      <w:lvlJc w:val="left"/>
      <w:pPr>
        <w:ind w:left="1005" w:hanging="10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8"/>
  </w:num>
  <w:num w:numId="5">
    <w:abstractNumId w:val="12"/>
  </w:num>
  <w:num w:numId="6">
    <w:abstractNumId w:val="4"/>
  </w:num>
  <w:num w:numId="7">
    <w:abstractNumId w:val="1"/>
  </w:num>
  <w:num w:numId="8">
    <w:abstractNumId w:val="5"/>
  </w:num>
  <w:num w:numId="9">
    <w:abstractNumId w:val="11"/>
  </w:num>
  <w:num w:numId="10">
    <w:abstractNumId w:val="24"/>
  </w:num>
  <w:num w:numId="11">
    <w:abstractNumId w:val="6"/>
  </w:num>
  <w:num w:numId="12">
    <w:abstractNumId w:val="0"/>
  </w:num>
  <w:num w:numId="13">
    <w:abstractNumId w:val="22"/>
  </w:num>
  <w:num w:numId="14">
    <w:abstractNumId w:val="20"/>
  </w:num>
  <w:num w:numId="15">
    <w:abstractNumId w:val="2"/>
  </w:num>
  <w:num w:numId="16">
    <w:abstractNumId w:val="21"/>
  </w:num>
  <w:num w:numId="17">
    <w:abstractNumId w:val="15"/>
  </w:num>
  <w:num w:numId="18">
    <w:abstractNumId w:val="19"/>
  </w:num>
  <w:num w:numId="19">
    <w:abstractNumId w:val="8"/>
  </w:num>
  <w:num w:numId="20">
    <w:abstractNumId w:val="16"/>
  </w:num>
  <w:num w:numId="21">
    <w:abstractNumId w:val="14"/>
  </w:num>
  <w:num w:numId="22">
    <w:abstractNumId w:val="17"/>
  </w:num>
  <w:num w:numId="23">
    <w:abstractNumId w:val="10"/>
  </w:num>
  <w:num w:numId="24">
    <w:abstractNumId w:val="23"/>
  </w:num>
  <w:num w:numId="25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655"/>
    <w:rsid w:val="00007C5E"/>
    <w:rsid w:val="000142EC"/>
    <w:rsid w:val="00014B0E"/>
    <w:rsid w:val="00016E8B"/>
    <w:rsid w:val="000170C0"/>
    <w:rsid w:val="000216E6"/>
    <w:rsid w:val="00024611"/>
    <w:rsid w:val="0003083C"/>
    <w:rsid w:val="000318CF"/>
    <w:rsid w:val="0003560B"/>
    <w:rsid w:val="0003715B"/>
    <w:rsid w:val="00037EAA"/>
    <w:rsid w:val="0005082B"/>
    <w:rsid w:val="00053240"/>
    <w:rsid w:val="000618F2"/>
    <w:rsid w:val="000768A7"/>
    <w:rsid w:val="000775E4"/>
    <w:rsid w:val="000942AB"/>
    <w:rsid w:val="000951C5"/>
    <w:rsid w:val="000A072A"/>
    <w:rsid w:val="000A361D"/>
    <w:rsid w:val="000A4D29"/>
    <w:rsid w:val="000A511D"/>
    <w:rsid w:val="000B17C5"/>
    <w:rsid w:val="000B4C40"/>
    <w:rsid w:val="000B4E07"/>
    <w:rsid w:val="000C3DC0"/>
    <w:rsid w:val="000C6686"/>
    <w:rsid w:val="000F0A14"/>
    <w:rsid w:val="001043DA"/>
    <w:rsid w:val="00114A3D"/>
    <w:rsid w:val="0012487F"/>
    <w:rsid w:val="001256E3"/>
    <w:rsid w:val="00126DFD"/>
    <w:rsid w:val="00127205"/>
    <w:rsid w:val="00127F5C"/>
    <w:rsid w:val="001413D6"/>
    <w:rsid w:val="00146B47"/>
    <w:rsid w:val="001702EE"/>
    <w:rsid w:val="001719CB"/>
    <w:rsid w:val="001758C9"/>
    <w:rsid w:val="00176832"/>
    <w:rsid w:val="00182194"/>
    <w:rsid w:val="001A4579"/>
    <w:rsid w:val="001B43CF"/>
    <w:rsid w:val="001C2FB5"/>
    <w:rsid w:val="001D3121"/>
    <w:rsid w:val="001D5BFB"/>
    <w:rsid w:val="001E1DF3"/>
    <w:rsid w:val="001E22AA"/>
    <w:rsid w:val="001E3333"/>
    <w:rsid w:val="001E36D6"/>
    <w:rsid w:val="001E53E4"/>
    <w:rsid w:val="001F572D"/>
    <w:rsid w:val="00202347"/>
    <w:rsid w:val="00204323"/>
    <w:rsid w:val="002121FC"/>
    <w:rsid w:val="0021295F"/>
    <w:rsid w:val="00214D07"/>
    <w:rsid w:val="0022429B"/>
    <w:rsid w:val="0022648F"/>
    <w:rsid w:val="0022767F"/>
    <w:rsid w:val="00232E1A"/>
    <w:rsid w:val="00236580"/>
    <w:rsid w:val="002367BE"/>
    <w:rsid w:val="00240E92"/>
    <w:rsid w:val="0024358A"/>
    <w:rsid w:val="00243CD8"/>
    <w:rsid w:val="00253228"/>
    <w:rsid w:val="00254557"/>
    <w:rsid w:val="00265140"/>
    <w:rsid w:val="00274F25"/>
    <w:rsid w:val="00282630"/>
    <w:rsid w:val="00283016"/>
    <w:rsid w:val="002842B0"/>
    <w:rsid w:val="002A33A6"/>
    <w:rsid w:val="002B5A6F"/>
    <w:rsid w:val="002B7487"/>
    <w:rsid w:val="002C555E"/>
    <w:rsid w:val="002D58A4"/>
    <w:rsid w:val="002D710C"/>
    <w:rsid w:val="002E0F61"/>
    <w:rsid w:val="002E64F7"/>
    <w:rsid w:val="002F4C83"/>
    <w:rsid w:val="0031010D"/>
    <w:rsid w:val="00313C75"/>
    <w:rsid w:val="00314359"/>
    <w:rsid w:val="00327580"/>
    <w:rsid w:val="00330645"/>
    <w:rsid w:val="00331C6E"/>
    <w:rsid w:val="00335B52"/>
    <w:rsid w:val="00335BC3"/>
    <w:rsid w:val="00341C79"/>
    <w:rsid w:val="003437F9"/>
    <w:rsid w:val="00346B31"/>
    <w:rsid w:val="003511EC"/>
    <w:rsid w:val="00351DA7"/>
    <w:rsid w:val="00354571"/>
    <w:rsid w:val="003552FA"/>
    <w:rsid w:val="00370F82"/>
    <w:rsid w:val="003836BE"/>
    <w:rsid w:val="0039131B"/>
    <w:rsid w:val="003A0429"/>
    <w:rsid w:val="003A16C2"/>
    <w:rsid w:val="003A3859"/>
    <w:rsid w:val="003A41BA"/>
    <w:rsid w:val="003A52E7"/>
    <w:rsid w:val="003C0035"/>
    <w:rsid w:val="003C4C4F"/>
    <w:rsid w:val="003C6015"/>
    <w:rsid w:val="003D24BF"/>
    <w:rsid w:val="003D47DD"/>
    <w:rsid w:val="003E0EA5"/>
    <w:rsid w:val="003E5A39"/>
    <w:rsid w:val="00417538"/>
    <w:rsid w:val="00417A14"/>
    <w:rsid w:val="004210A6"/>
    <w:rsid w:val="004311B2"/>
    <w:rsid w:val="00434FCE"/>
    <w:rsid w:val="00436EF3"/>
    <w:rsid w:val="004408A6"/>
    <w:rsid w:val="00440B6A"/>
    <w:rsid w:val="00444276"/>
    <w:rsid w:val="00444D98"/>
    <w:rsid w:val="00451FFE"/>
    <w:rsid w:val="004555D7"/>
    <w:rsid w:val="00460056"/>
    <w:rsid w:val="004638A6"/>
    <w:rsid w:val="00475429"/>
    <w:rsid w:val="00475A8F"/>
    <w:rsid w:val="004819AA"/>
    <w:rsid w:val="00483C0A"/>
    <w:rsid w:val="00485BB2"/>
    <w:rsid w:val="00487FDB"/>
    <w:rsid w:val="004924E8"/>
    <w:rsid w:val="004A40C0"/>
    <w:rsid w:val="004B0D6E"/>
    <w:rsid w:val="004B35DF"/>
    <w:rsid w:val="004B4246"/>
    <w:rsid w:val="004B6384"/>
    <w:rsid w:val="004C2B8E"/>
    <w:rsid w:val="004C53B4"/>
    <w:rsid w:val="004C7F69"/>
    <w:rsid w:val="004D75B3"/>
    <w:rsid w:val="004E07B7"/>
    <w:rsid w:val="004E568B"/>
    <w:rsid w:val="004E7F3E"/>
    <w:rsid w:val="004F0A82"/>
    <w:rsid w:val="004F2A51"/>
    <w:rsid w:val="005029EB"/>
    <w:rsid w:val="00503B04"/>
    <w:rsid w:val="0050688C"/>
    <w:rsid w:val="0051120F"/>
    <w:rsid w:val="005212FD"/>
    <w:rsid w:val="005214E9"/>
    <w:rsid w:val="00531A22"/>
    <w:rsid w:val="005339C6"/>
    <w:rsid w:val="00535612"/>
    <w:rsid w:val="005377CA"/>
    <w:rsid w:val="00551642"/>
    <w:rsid w:val="00554A3B"/>
    <w:rsid w:val="00557AB7"/>
    <w:rsid w:val="0056012E"/>
    <w:rsid w:val="00561B0E"/>
    <w:rsid w:val="00576861"/>
    <w:rsid w:val="005771F3"/>
    <w:rsid w:val="00577AC2"/>
    <w:rsid w:val="0058147D"/>
    <w:rsid w:val="00581601"/>
    <w:rsid w:val="005921F5"/>
    <w:rsid w:val="00593837"/>
    <w:rsid w:val="00596A40"/>
    <w:rsid w:val="005A0155"/>
    <w:rsid w:val="005B36A9"/>
    <w:rsid w:val="005C3397"/>
    <w:rsid w:val="005C3917"/>
    <w:rsid w:val="005C40A1"/>
    <w:rsid w:val="005E60EF"/>
    <w:rsid w:val="005F36AC"/>
    <w:rsid w:val="005F4CA4"/>
    <w:rsid w:val="005F5563"/>
    <w:rsid w:val="005F7D3D"/>
    <w:rsid w:val="006062E9"/>
    <w:rsid w:val="00611D83"/>
    <w:rsid w:val="00615057"/>
    <w:rsid w:val="00615084"/>
    <w:rsid w:val="006170B5"/>
    <w:rsid w:val="006337D9"/>
    <w:rsid w:val="00644137"/>
    <w:rsid w:val="00651524"/>
    <w:rsid w:val="00652A49"/>
    <w:rsid w:val="00665756"/>
    <w:rsid w:val="00675812"/>
    <w:rsid w:val="00676373"/>
    <w:rsid w:val="00684F64"/>
    <w:rsid w:val="00697637"/>
    <w:rsid w:val="006A4163"/>
    <w:rsid w:val="006A6A78"/>
    <w:rsid w:val="006B2421"/>
    <w:rsid w:val="006D0A96"/>
    <w:rsid w:val="006D4826"/>
    <w:rsid w:val="006D4E23"/>
    <w:rsid w:val="006E0197"/>
    <w:rsid w:val="006E7A0C"/>
    <w:rsid w:val="006F3F07"/>
    <w:rsid w:val="006F7571"/>
    <w:rsid w:val="006F775A"/>
    <w:rsid w:val="006F7B07"/>
    <w:rsid w:val="00711618"/>
    <w:rsid w:val="00712624"/>
    <w:rsid w:val="007130A1"/>
    <w:rsid w:val="00713B9F"/>
    <w:rsid w:val="00716460"/>
    <w:rsid w:val="007167ED"/>
    <w:rsid w:val="00732691"/>
    <w:rsid w:val="00733A44"/>
    <w:rsid w:val="00737EDD"/>
    <w:rsid w:val="00747B1E"/>
    <w:rsid w:val="007573AA"/>
    <w:rsid w:val="00760969"/>
    <w:rsid w:val="00772321"/>
    <w:rsid w:val="00773687"/>
    <w:rsid w:val="00774B63"/>
    <w:rsid w:val="00775A19"/>
    <w:rsid w:val="00784D20"/>
    <w:rsid w:val="00796B54"/>
    <w:rsid w:val="00796F8E"/>
    <w:rsid w:val="007A3808"/>
    <w:rsid w:val="007A5129"/>
    <w:rsid w:val="007A6CE3"/>
    <w:rsid w:val="007A76CF"/>
    <w:rsid w:val="007B0886"/>
    <w:rsid w:val="007B48A8"/>
    <w:rsid w:val="007C0284"/>
    <w:rsid w:val="007D4C18"/>
    <w:rsid w:val="007E3910"/>
    <w:rsid w:val="007E5B17"/>
    <w:rsid w:val="007E6973"/>
    <w:rsid w:val="007E77B9"/>
    <w:rsid w:val="007F4973"/>
    <w:rsid w:val="007F540B"/>
    <w:rsid w:val="00812C8D"/>
    <w:rsid w:val="00817655"/>
    <w:rsid w:val="0082639C"/>
    <w:rsid w:val="008366A5"/>
    <w:rsid w:val="00837ADB"/>
    <w:rsid w:val="00852531"/>
    <w:rsid w:val="00860101"/>
    <w:rsid w:val="00863215"/>
    <w:rsid w:val="0086564D"/>
    <w:rsid w:val="00872B49"/>
    <w:rsid w:val="008757BA"/>
    <w:rsid w:val="00884A94"/>
    <w:rsid w:val="00890C54"/>
    <w:rsid w:val="0089488B"/>
    <w:rsid w:val="008B4CFF"/>
    <w:rsid w:val="008C3D3D"/>
    <w:rsid w:val="008C72E7"/>
    <w:rsid w:val="008D50A1"/>
    <w:rsid w:val="008E3866"/>
    <w:rsid w:val="008E3FC3"/>
    <w:rsid w:val="008E42F9"/>
    <w:rsid w:val="008F3708"/>
    <w:rsid w:val="0090156B"/>
    <w:rsid w:val="00904182"/>
    <w:rsid w:val="00906979"/>
    <w:rsid w:val="00906E93"/>
    <w:rsid w:val="00910FDF"/>
    <w:rsid w:val="009151A1"/>
    <w:rsid w:val="009160FE"/>
    <w:rsid w:val="0094303C"/>
    <w:rsid w:val="00943D4B"/>
    <w:rsid w:val="00945F58"/>
    <w:rsid w:val="0094786C"/>
    <w:rsid w:val="00951B5B"/>
    <w:rsid w:val="00955269"/>
    <w:rsid w:val="00961F9F"/>
    <w:rsid w:val="009806DE"/>
    <w:rsid w:val="009919C8"/>
    <w:rsid w:val="00991E3C"/>
    <w:rsid w:val="00994143"/>
    <w:rsid w:val="009A1286"/>
    <w:rsid w:val="009C14BC"/>
    <w:rsid w:val="009C35EC"/>
    <w:rsid w:val="009C4F20"/>
    <w:rsid w:val="009C59C8"/>
    <w:rsid w:val="009D5B87"/>
    <w:rsid w:val="009F78C8"/>
    <w:rsid w:val="00A025AF"/>
    <w:rsid w:val="00A02CA7"/>
    <w:rsid w:val="00A02E42"/>
    <w:rsid w:val="00A16E79"/>
    <w:rsid w:val="00A21735"/>
    <w:rsid w:val="00A21C42"/>
    <w:rsid w:val="00A54AF5"/>
    <w:rsid w:val="00A57597"/>
    <w:rsid w:val="00A67957"/>
    <w:rsid w:val="00A910E3"/>
    <w:rsid w:val="00A94B1C"/>
    <w:rsid w:val="00A97F5A"/>
    <w:rsid w:val="00AC342A"/>
    <w:rsid w:val="00AC6067"/>
    <w:rsid w:val="00AD40A0"/>
    <w:rsid w:val="00AD7DFC"/>
    <w:rsid w:val="00AF452F"/>
    <w:rsid w:val="00AF4C22"/>
    <w:rsid w:val="00AF5DA6"/>
    <w:rsid w:val="00B01AFC"/>
    <w:rsid w:val="00B01E89"/>
    <w:rsid w:val="00B068A3"/>
    <w:rsid w:val="00B10C59"/>
    <w:rsid w:val="00B2068C"/>
    <w:rsid w:val="00B253FD"/>
    <w:rsid w:val="00B25CFA"/>
    <w:rsid w:val="00B30133"/>
    <w:rsid w:val="00B31465"/>
    <w:rsid w:val="00B371B7"/>
    <w:rsid w:val="00B47151"/>
    <w:rsid w:val="00B53383"/>
    <w:rsid w:val="00B64FAF"/>
    <w:rsid w:val="00B65F66"/>
    <w:rsid w:val="00B669E1"/>
    <w:rsid w:val="00B74661"/>
    <w:rsid w:val="00B81E13"/>
    <w:rsid w:val="00B86536"/>
    <w:rsid w:val="00B91FB2"/>
    <w:rsid w:val="00B947A4"/>
    <w:rsid w:val="00B94B14"/>
    <w:rsid w:val="00B96497"/>
    <w:rsid w:val="00BA31B3"/>
    <w:rsid w:val="00BC19D7"/>
    <w:rsid w:val="00BF1403"/>
    <w:rsid w:val="00BF2891"/>
    <w:rsid w:val="00C04E7F"/>
    <w:rsid w:val="00C053A8"/>
    <w:rsid w:val="00C10728"/>
    <w:rsid w:val="00C113F3"/>
    <w:rsid w:val="00C13A51"/>
    <w:rsid w:val="00C22F00"/>
    <w:rsid w:val="00C23360"/>
    <w:rsid w:val="00C27E88"/>
    <w:rsid w:val="00C30273"/>
    <w:rsid w:val="00C37DBC"/>
    <w:rsid w:val="00C55897"/>
    <w:rsid w:val="00C57125"/>
    <w:rsid w:val="00C606B5"/>
    <w:rsid w:val="00C62D02"/>
    <w:rsid w:val="00C67588"/>
    <w:rsid w:val="00C80E46"/>
    <w:rsid w:val="00C81872"/>
    <w:rsid w:val="00C86BC6"/>
    <w:rsid w:val="00C91D54"/>
    <w:rsid w:val="00C975E8"/>
    <w:rsid w:val="00CA3E4F"/>
    <w:rsid w:val="00CB26A0"/>
    <w:rsid w:val="00CB33ED"/>
    <w:rsid w:val="00CB62B0"/>
    <w:rsid w:val="00CC02CC"/>
    <w:rsid w:val="00CC1353"/>
    <w:rsid w:val="00CC5EF6"/>
    <w:rsid w:val="00CC6E8C"/>
    <w:rsid w:val="00CD0BDE"/>
    <w:rsid w:val="00CD2E9E"/>
    <w:rsid w:val="00CD3739"/>
    <w:rsid w:val="00CD6B79"/>
    <w:rsid w:val="00CD7587"/>
    <w:rsid w:val="00CE0C27"/>
    <w:rsid w:val="00CE2788"/>
    <w:rsid w:val="00CE2957"/>
    <w:rsid w:val="00CE5D45"/>
    <w:rsid w:val="00CE6E4B"/>
    <w:rsid w:val="00CF0856"/>
    <w:rsid w:val="00CF455C"/>
    <w:rsid w:val="00CF67C8"/>
    <w:rsid w:val="00CF6D8A"/>
    <w:rsid w:val="00CF6EBC"/>
    <w:rsid w:val="00D007E1"/>
    <w:rsid w:val="00D00CDB"/>
    <w:rsid w:val="00D11A38"/>
    <w:rsid w:val="00D159E5"/>
    <w:rsid w:val="00D15C67"/>
    <w:rsid w:val="00D15D4A"/>
    <w:rsid w:val="00D20082"/>
    <w:rsid w:val="00D22A99"/>
    <w:rsid w:val="00D25A8D"/>
    <w:rsid w:val="00D32E7C"/>
    <w:rsid w:val="00D3697E"/>
    <w:rsid w:val="00D41952"/>
    <w:rsid w:val="00D46E04"/>
    <w:rsid w:val="00D472B2"/>
    <w:rsid w:val="00D531D3"/>
    <w:rsid w:val="00D747D5"/>
    <w:rsid w:val="00D80ABE"/>
    <w:rsid w:val="00D81A9F"/>
    <w:rsid w:val="00D8410B"/>
    <w:rsid w:val="00D93899"/>
    <w:rsid w:val="00D94097"/>
    <w:rsid w:val="00D9479D"/>
    <w:rsid w:val="00DA70BC"/>
    <w:rsid w:val="00DB5F6A"/>
    <w:rsid w:val="00DC4129"/>
    <w:rsid w:val="00DC48E6"/>
    <w:rsid w:val="00DC7567"/>
    <w:rsid w:val="00DD107B"/>
    <w:rsid w:val="00DD367A"/>
    <w:rsid w:val="00DD6CDF"/>
    <w:rsid w:val="00DE5B68"/>
    <w:rsid w:val="00DE7C7C"/>
    <w:rsid w:val="00DF0270"/>
    <w:rsid w:val="00DF3AB8"/>
    <w:rsid w:val="00E044BB"/>
    <w:rsid w:val="00E069B5"/>
    <w:rsid w:val="00E0743A"/>
    <w:rsid w:val="00E122AD"/>
    <w:rsid w:val="00E1677E"/>
    <w:rsid w:val="00E16E28"/>
    <w:rsid w:val="00E25CFF"/>
    <w:rsid w:val="00E26469"/>
    <w:rsid w:val="00E26C4E"/>
    <w:rsid w:val="00E6307C"/>
    <w:rsid w:val="00E723A7"/>
    <w:rsid w:val="00E740DA"/>
    <w:rsid w:val="00E756C0"/>
    <w:rsid w:val="00E75F43"/>
    <w:rsid w:val="00E82017"/>
    <w:rsid w:val="00E820F2"/>
    <w:rsid w:val="00E93A12"/>
    <w:rsid w:val="00EB0632"/>
    <w:rsid w:val="00EB53F8"/>
    <w:rsid w:val="00EC646D"/>
    <w:rsid w:val="00ED0480"/>
    <w:rsid w:val="00EE0F1E"/>
    <w:rsid w:val="00F072A4"/>
    <w:rsid w:val="00F125A5"/>
    <w:rsid w:val="00F1322C"/>
    <w:rsid w:val="00F15210"/>
    <w:rsid w:val="00F27658"/>
    <w:rsid w:val="00F334BD"/>
    <w:rsid w:val="00F4497A"/>
    <w:rsid w:val="00F462BE"/>
    <w:rsid w:val="00F46784"/>
    <w:rsid w:val="00F52C59"/>
    <w:rsid w:val="00F553D1"/>
    <w:rsid w:val="00F60779"/>
    <w:rsid w:val="00F62411"/>
    <w:rsid w:val="00F763B0"/>
    <w:rsid w:val="00F8329B"/>
    <w:rsid w:val="00F8378E"/>
    <w:rsid w:val="00F96C1D"/>
    <w:rsid w:val="00FB08BB"/>
    <w:rsid w:val="00FB22DB"/>
    <w:rsid w:val="00FC2735"/>
    <w:rsid w:val="00FD1636"/>
    <w:rsid w:val="00FD1CB7"/>
    <w:rsid w:val="00FD3621"/>
    <w:rsid w:val="00FE277B"/>
    <w:rsid w:val="00FE607C"/>
    <w:rsid w:val="00FF4677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5077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1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70C0"/>
    <w:pPr>
      <w:suppressAutoHyphens/>
      <w:spacing w:line="480" w:lineRule="auto"/>
      <w:jc w:val="center"/>
      <w:outlineLvl w:val="1"/>
    </w:pPr>
    <w:rPr>
      <w:rFonts w:ascii="Garamond" w:eastAsia="Times New Roman" w:hAnsi="Garamond" w:cs="Times New Roman"/>
      <w:b/>
      <w:lang w:val="es-A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04"/>
    <w:rPr>
      <w:color w:val="FF9900"/>
      <w:u w:val="single"/>
    </w:rPr>
  </w:style>
  <w:style w:type="character" w:customStyle="1" w:styleId="Heading2Char">
    <w:name w:val="Heading 2 Char"/>
    <w:basedOn w:val="DefaultParagraphFont"/>
    <w:link w:val="Heading2"/>
    <w:rsid w:val="000170C0"/>
    <w:rPr>
      <w:rFonts w:ascii="Garamond" w:eastAsia="Times New Roman" w:hAnsi="Garamond" w:cs="Times New Roman"/>
      <w:b/>
      <w:lang w:val="es-AR" w:eastAsia="ar-SA"/>
    </w:rPr>
  </w:style>
  <w:style w:type="paragraph" w:styleId="NormalWeb">
    <w:name w:val="Normal (Web)"/>
    <w:basedOn w:val="Normal"/>
    <w:uiPriority w:val="99"/>
    <w:unhideWhenUsed/>
    <w:rsid w:val="000170C0"/>
    <w:pPr>
      <w:spacing w:after="75"/>
    </w:pPr>
    <w:rPr>
      <w:rFonts w:ascii="Times New Roman" w:eastAsia="Times New Roman" w:hAnsi="Times New Roman" w:cs="Times New Roman"/>
      <w:lang w:val="it-IT" w:eastAsia="it-IT"/>
    </w:rPr>
  </w:style>
  <w:style w:type="paragraph" w:styleId="NoSpacing">
    <w:name w:val="No Spacing"/>
    <w:uiPriority w:val="1"/>
    <w:qFormat/>
    <w:rsid w:val="001E36D6"/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08A6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408A6"/>
    <w:rPr>
      <w:rFonts w:ascii="Calibri" w:hAnsi="Calibri"/>
      <w:sz w:val="22"/>
      <w:szCs w:val="21"/>
      <w:lang w:val="en-GB" w:eastAsia="zh-CN"/>
    </w:rPr>
  </w:style>
  <w:style w:type="character" w:customStyle="1" w:styleId="spellingerror">
    <w:name w:val="spellingerror"/>
    <w:basedOn w:val="DefaultParagraphFont"/>
    <w:rsid w:val="00FD3621"/>
  </w:style>
  <w:style w:type="character" w:customStyle="1" w:styleId="normaltextrun">
    <w:name w:val="normaltextrun"/>
    <w:basedOn w:val="DefaultParagraphFont"/>
    <w:rsid w:val="00FD3621"/>
  </w:style>
  <w:style w:type="paragraph" w:customStyle="1" w:styleId="paragraph">
    <w:name w:val="paragraph"/>
    <w:basedOn w:val="Normal"/>
    <w:rsid w:val="00FD3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eop">
    <w:name w:val="eop"/>
    <w:basedOn w:val="DefaultParagraphFont"/>
    <w:rsid w:val="00FD3621"/>
  </w:style>
  <w:style w:type="character" w:customStyle="1" w:styleId="unsafesenderemail1">
    <w:name w:val="unsafesenderemail1"/>
    <w:basedOn w:val="DefaultParagraphFont"/>
    <w:rsid w:val="00FD3621"/>
  </w:style>
  <w:style w:type="paragraph" w:styleId="FootnoteText">
    <w:name w:val="footnote text"/>
    <w:basedOn w:val="Normal"/>
    <w:link w:val="FootnoteTextChar"/>
    <w:uiPriority w:val="99"/>
    <w:unhideWhenUsed/>
    <w:rsid w:val="008757BA"/>
    <w:pPr>
      <w:spacing w:line="276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7B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8757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2A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22AA"/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31465"/>
  </w:style>
  <w:style w:type="paragraph" w:customStyle="1" w:styleId="cite">
    <w:name w:val="cite"/>
    <w:basedOn w:val="Normal"/>
    <w:rsid w:val="00737E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B35DF"/>
    <w:pPr>
      <w:autoSpaceDE w:val="0"/>
      <w:autoSpaceDN w:val="0"/>
      <w:adjustRightInd w:val="0"/>
    </w:pPr>
    <w:rPr>
      <w:rFonts w:ascii="Goudy Old Style" w:hAnsi="Goudy Old Style" w:cs="Goudy Old Style"/>
      <w:color w:val="000000"/>
      <w:lang w:val="en-GB" w:eastAsia="zh-CN"/>
    </w:rPr>
  </w:style>
  <w:style w:type="paragraph" w:customStyle="1" w:styleId="msonotelevel1">
    <w:name w:val="msonotelevel1"/>
    <w:basedOn w:val="Normal"/>
    <w:rsid w:val="00E25CFF"/>
    <w:pPr>
      <w:spacing w:before="100" w:beforeAutospacing="1" w:after="100" w:afterAutospacing="1"/>
    </w:pPr>
    <w:rPr>
      <w:rFonts w:ascii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8"/>
    <w:rPr>
      <w:rFonts w:ascii="Tahoma" w:hAnsi="Tahoma" w:cs="Tahoma"/>
      <w:sz w:val="16"/>
      <w:szCs w:val="16"/>
    </w:rPr>
  </w:style>
  <w:style w:type="paragraph" w:customStyle="1" w:styleId="Body">
    <w:name w:val="Body"/>
    <w:rsid w:val="0031010D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1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E3"/>
  </w:style>
  <w:style w:type="paragraph" w:customStyle="1" w:styleId="xmsonormal">
    <w:name w:val="x_msonormal"/>
    <w:basedOn w:val="Normal"/>
    <w:rsid w:val="004C2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ormal1">
    <w:name w:val="Normal1"/>
    <w:basedOn w:val="Normal"/>
    <w:rsid w:val="00B206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char">
    <w:name w:val="normal__char"/>
    <w:basedOn w:val="DefaultParagraphFont"/>
    <w:rsid w:val="00B206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410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qFormat/>
    <w:rsid w:val="000170C0"/>
    <w:pPr>
      <w:suppressAutoHyphens/>
      <w:spacing w:line="480" w:lineRule="auto"/>
      <w:jc w:val="center"/>
      <w:outlineLvl w:val="1"/>
    </w:pPr>
    <w:rPr>
      <w:rFonts w:ascii="Garamond" w:eastAsia="Times New Roman" w:hAnsi="Garamond" w:cs="Times New Roman"/>
      <w:b/>
      <w:lang w:val="es-A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B04"/>
    <w:rPr>
      <w:color w:val="FF9900"/>
      <w:u w:val="single"/>
    </w:rPr>
  </w:style>
  <w:style w:type="character" w:customStyle="1" w:styleId="Heading2Char">
    <w:name w:val="Heading 2 Char"/>
    <w:basedOn w:val="DefaultParagraphFont"/>
    <w:link w:val="Heading2"/>
    <w:rsid w:val="000170C0"/>
    <w:rPr>
      <w:rFonts w:ascii="Garamond" w:eastAsia="Times New Roman" w:hAnsi="Garamond" w:cs="Times New Roman"/>
      <w:b/>
      <w:lang w:val="es-AR" w:eastAsia="ar-SA"/>
    </w:rPr>
  </w:style>
  <w:style w:type="paragraph" w:styleId="NormalWeb">
    <w:name w:val="Normal (Web)"/>
    <w:basedOn w:val="Normal"/>
    <w:uiPriority w:val="99"/>
    <w:unhideWhenUsed/>
    <w:rsid w:val="000170C0"/>
    <w:pPr>
      <w:spacing w:after="75"/>
    </w:pPr>
    <w:rPr>
      <w:rFonts w:ascii="Times New Roman" w:eastAsia="Times New Roman" w:hAnsi="Times New Roman" w:cs="Times New Roman"/>
      <w:lang w:val="it-IT" w:eastAsia="it-IT"/>
    </w:rPr>
  </w:style>
  <w:style w:type="paragraph" w:styleId="NoSpacing">
    <w:name w:val="No Spacing"/>
    <w:uiPriority w:val="1"/>
    <w:qFormat/>
    <w:rsid w:val="001E36D6"/>
    <w:rPr>
      <w:rFonts w:eastAsiaTheme="minorHAns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08A6"/>
    <w:rPr>
      <w:rFonts w:ascii="Calibri" w:hAnsi="Calibri"/>
      <w:sz w:val="22"/>
      <w:szCs w:val="21"/>
      <w:lang w:val="en-GB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4408A6"/>
    <w:rPr>
      <w:rFonts w:ascii="Calibri" w:hAnsi="Calibri"/>
      <w:sz w:val="22"/>
      <w:szCs w:val="21"/>
      <w:lang w:val="en-GB" w:eastAsia="zh-CN"/>
    </w:rPr>
  </w:style>
  <w:style w:type="character" w:customStyle="1" w:styleId="spellingerror">
    <w:name w:val="spellingerror"/>
    <w:basedOn w:val="DefaultParagraphFont"/>
    <w:rsid w:val="00FD3621"/>
  </w:style>
  <w:style w:type="character" w:customStyle="1" w:styleId="normaltextrun">
    <w:name w:val="normaltextrun"/>
    <w:basedOn w:val="DefaultParagraphFont"/>
    <w:rsid w:val="00FD3621"/>
  </w:style>
  <w:style w:type="paragraph" w:customStyle="1" w:styleId="paragraph">
    <w:name w:val="paragraph"/>
    <w:basedOn w:val="Normal"/>
    <w:rsid w:val="00FD362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zh-CN"/>
    </w:rPr>
  </w:style>
  <w:style w:type="character" w:customStyle="1" w:styleId="eop">
    <w:name w:val="eop"/>
    <w:basedOn w:val="DefaultParagraphFont"/>
    <w:rsid w:val="00FD3621"/>
  </w:style>
  <w:style w:type="character" w:customStyle="1" w:styleId="unsafesenderemail1">
    <w:name w:val="unsafesenderemail1"/>
    <w:basedOn w:val="DefaultParagraphFont"/>
    <w:rsid w:val="00FD3621"/>
  </w:style>
  <w:style w:type="paragraph" w:styleId="FootnoteText">
    <w:name w:val="footnote text"/>
    <w:basedOn w:val="Normal"/>
    <w:link w:val="FootnoteTextChar"/>
    <w:uiPriority w:val="99"/>
    <w:unhideWhenUsed/>
    <w:rsid w:val="008757BA"/>
    <w:pPr>
      <w:spacing w:line="276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757BA"/>
    <w:rPr>
      <w:rFonts w:ascii="Times New Roman" w:eastAsia="Calibri" w:hAnsi="Times New Roman" w:cs="Times New Roman"/>
      <w:sz w:val="20"/>
      <w:szCs w:val="20"/>
      <w:lang w:val="en-GB"/>
    </w:rPr>
  </w:style>
  <w:style w:type="character" w:styleId="FootnoteReference">
    <w:name w:val="footnote reference"/>
    <w:uiPriority w:val="99"/>
    <w:unhideWhenUsed/>
    <w:rsid w:val="008757B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E22AA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1E22AA"/>
    <w:rPr>
      <w:rFonts w:eastAsiaTheme="minorHAnsi"/>
      <w:sz w:val="22"/>
      <w:szCs w:val="22"/>
      <w:lang w:val="en-GB"/>
    </w:rPr>
  </w:style>
  <w:style w:type="character" w:customStyle="1" w:styleId="apple-converted-space">
    <w:name w:val="apple-converted-space"/>
    <w:basedOn w:val="DefaultParagraphFont"/>
    <w:rsid w:val="00B31465"/>
  </w:style>
  <w:style w:type="paragraph" w:customStyle="1" w:styleId="cite">
    <w:name w:val="cite"/>
    <w:basedOn w:val="Normal"/>
    <w:rsid w:val="00737E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Default">
    <w:name w:val="Default"/>
    <w:rsid w:val="004B35DF"/>
    <w:pPr>
      <w:autoSpaceDE w:val="0"/>
      <w:autoSpaceDN w:val="0"/>
      <w:adjustRightInd w:val="0"/>
    </w:pPr>
    <w:rPr>
      <w:rFonts w:ascii="Goudy Old Style" w:hAnsi="Goudy Old Style" w:cs="Goudy Old Style"/>
      <w:color w:val="000000"/>
      <w:lang w:val="en-GB" w:eastAsia="zh-CN"/>
    </w:rPr>
  </w:style>
  <w:style w:type="paragraph" w:customStyle="1" w:styleId="msonotelevel1">
    <w:name w:val="msonotelevel1"/>
    <w:basedOn w:val="Normal"/>
    <w:rsid w:val="00E25CFF"/>
    <w:pPr>
      <w:spacing w:before="100" w:beforeAutospacing="1" w:after="100" w:afterAutospacing="1"/>
    </w:pPr>
    <w:rPr>
      <w:rFonts w:ascii="Times New Roman" w:hAnsi="Times New Roman" w:cs="Times New Roman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E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88"/>
    <w:rPr>
      <w:rFonts w:ascii="Tahoma" w:hAnsi="Tahoma" w:cs="Tahoma"/>
      <w:sz w:val="16"/>
      <w:szCs w:val="16"/>
    </w:rPr>
  </w:style>
  <w:style w:type="paragraph" w:customStyle="1" w:styleId="Body">
    <w:name w:val="Body"/>
    <w:rsid w:val="0031010D"/>
    <w:rPr>
      <w:rFonts w:ascii="Helvetica" w:eastAsia="ヒラギノ角ゴ Pro W3" w:hAnsi="Helvetica" w:cs="Times New Roman"/>
      <w:color w:val="00000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910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0E3"/>
  </w:style>
  <w:style w:type="paragraph" w:customStyle="1" w:styleId="xmsonormal">
    <w:name w:val="x_msonormal"/>
    <w:basedOn w:val="Normal"/>
    <w:rsid w:val="004C2B8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41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customStyle="1" w:styleId="Normal1">
    <w:name w:val="Normal1"/>
    <w:basedOn w:val="Normal"/>
    <w:rsid w:val="00B2068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ormalchar">
    <w:name w:val="normal__char"/>
    <w:basedOn w:val="DefaultParagraphFont"/>
    <w:rsid w:val="00B20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3155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5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32756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9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4318</Words>
  <Characters>24616</Characters>
  <Application>Microsoft Office Word</Application>
  <DocSecurity>4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28877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R.</dc:creator>
  <cp:lastModifiedBy>Storey T.P.</cp:lastModifiedBy>
  <cp:revision>2</cp:revision>
  <cp:lastPrinted>2014-07-11T10:23:00Z</cp:lastPrinted>
  <dcterms:created xsi:type="dcterms:W3CDTF">2014-07-11T12:28:00Z</dcterms:created>
  <dcterms:modified xsi:type="dcterms:W3CDTF">2014-07-11T12:28:00Z</dcterms:modified>
</cp:coreProperties>
</file>