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4" w:rsidRDefault="00323F00" w:rsidP="00323F00">
      <w:pPr>
        <w:ind w:left="-284"/>
      </w:pPr>
      <w:bookmarkStart w:id="0" w:name="_GoBack"/>
      <w:bookmarkEnd w:id="0"/>
      <w:r w:rsidRPr="00323F00">
        <w:rPr>
          <w:noProof/>
          <w:lang w:eastAsia="zh-CN"/>
        </w:rPr>
        <w:drawing>
          <wp:inline distT="0" distB="0" distL="0" distR="0">
            <wp:extent cx="5948447" cy="1361440"/>
            <wp:effectExtent l="19050" t="0" r="0" b="0"/>
            <wp:docPr id="5" name="Picture 4" descr="HAL:ASSERT 19-4-14:*a/w for print:'2014 variations:2014-Assert-Letterhead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:ASSERT 19-4-14:*a/w for print:'2014 variations:2014-Assert-Letterhead.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88" cy="13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D2" w:rsidRDefault="000D1ED2" w:rsidP="000D1ED2">
      <w:pPr>
        <w:ind w:left="-284"/>
        <w:jc w:val="right"/>
      </w:pPr>
    </w:p>
    <w:p w:rsidR="002E3974" w:rsidRDefault="000D1ED2" w:rsidP="000D1ED2">
      <w:pPr>
        <w:ind w:left="-284"/>
        <w:jc w:val="right"/>
      </w:pPr>
      <w:r>
        <w:t>01/05/14</w:t>
      </w:r>
    </w:p>
    <w:p w:rsidR="002E3974" w:rsidRDefault="002E3974" w:rsidP="00323F00">
      <w:pPr>
        <w:ind w:left="-284"/>
      </w:pPr>
    </w:p>
    <w:p w:rsidR="003E1239" w:rsidRPr="00323F00" w:rsidRDefault="000D1ED2" w:rsidP="00323F00">
      <w:pPr>
        <w:ind w:left="-284"/>
      </w:pPr>
      <w:r>
        <w:t>Dear Sir or Madam,</w:t>
      </w:r>
    </w:p>
    <w:p w:rsidR="003C6B04" w:rsidRPr="00323F00" w:rsidRDefault="003C6B04" w:rsidP="003C6B04"/>
    <w:p w:rsidR="000D1ED2" w:rsidRDefault="000D1ED2" w:rsidP="003C6B04">
      <w:r>
        <w:t xml:space="preserve">We are very excited to announce that we are inviting calls for a grant to support research into Angelman Syndrome.  Please see the specific details below.  Please forward this to colleagues who might be interested in applying. </w:t>
      </w:r>
    </w:p>
    <w:p w:rsidR="000D1ED2" w:rsidRDefault="000D1ED2" w:rsidP="003C6B04"/>
    <w:p w:rsidR="009D71A2" w:rsidRDefault="000D1ED2" w:rsidP="003C6B04">
      <w:r>
        <w:t xml:space="preserve">If you have queries about ASSERT and how we hope to support research in the future please contact me, otherwise </w:t>
      </w:r>
      <w:r w:rsidR="0043784C">
        <w:t xml:space="preserve">please </w:t>
      </w:r>
      <w:r>
        <w:t>follow the instructions within the call.</w:t>
      </w:r>
    </w:p>
    <w:p w:rsidR="000D1ED2" w:rsidRDefault="000D1ED2" w:rsidP="003C6B04"/>
    <w:p w:rsidR="000D1ED2" w:rsidRDefault="000D1ED2" w:rsidP="003C6B04">
      <w:r>
        <w:t>Best wishes,</w:t>
      </w:r>
    </w:p>
    <w:p w:rsidR="000D1ED2" w:rsidRDefault="000D1ED2" w:rsidP="003C6B04"/>
    <w:p w:rsidR="000D1ED2" w:rsidRDefault="000D1ED2" w:rsidP="003C6B04">
      <w:r>
        <w:t>Dr Katie Cunnea</w:t>
      </w:r>
    </w:p>
    <w:p w:rsidR="000D1ED2" w:rsidRDefault="000D1ED2" w:rsidP="003C6B04">
      <w:r>
        <w:t>Science and Research Trustee, ASSERT</w:t>
      </w:r>
    </w:p>
    <w:p w:rsidR="00186659" w:rsidRDefault="00EF04AB" w:rsidP="003C6B04">
      <w:hyperlink r:id="rId9" w:history="1">
        <w:r w:rsidR="00186659" w:rsidRPr="001321BD">
          <w:rPr>
            <w:rStyle w:val="Hyperlink"/>
          </w:rPr>
          <w:t>katie.cunnea@angelmanuk.org</w:t>
        </w:r>
      </w:hyperlink>
    </w:p>
    <w:p w:rsidR="00186659" w:rsidRPr="00323F00" w:rsidRDefault="00186659" w:rsidP="003C6B04"/>
    <w:p w:rsidR="00AD1746" w:rsidRDefault="00AD1746" w:rsidP="003C6B04">
      <w:pPr>
        <w:rPr>
          <w:rFonts w:ascii="Helvetica" w:hAnsi="Helvetica"/>
          <w:sz w:val="22"/>
          <w:szCs w:val="22"/>
        </w:rPr>
      </w:pPr>
    </w:p>
    <w:p w:rsidR="000D1ED2" w:rsidRPr="000D1ED2" w:rsidRDefault="000D1ED2" w:rsidP="000D1ED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D1ED2">
        <w:rPr>
          <w:rFonts w:ascii="Times New Roman" w:hAnsi="Times New Roman" w:cs="Times New Roman"/>
          <w:b/>
          <w:sz w:val="32"/>
          <w:szCs w:val="32"/>
          <w:lang w:val="en-US"/>
        </w:rPr>
        <w:t>Call for Applications for Research Grants on Angelman Syndrome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The Angelman Syndrome Alliance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(ASA) supports research on Angelman syndrome with up to a quarter million Euro to be awarded at </w:t>
      </w:r>
      <w:r>
        <w:rPr>
          <w:rFonts w:ascii="Times New Roman" w:hAnsi="Times New Roman" w:cs="Times New Roman"/>
          <w:sz w:val="22"/>
          <w:szCs w:val="21"/>
          <w:lang w:val="en-US"/>
        </w:rPr>
        <w:t>our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annual meeting in Paris. The Angelman Syndrome Alliance is (currently) an initiative of </w:t>
      </w:r>
      <w:r>
        <w:rPr>
          <w:rFonts w:ascii="Times New Roman" w:hAnsi="Times New Roman" w:cs="Times New Roman"/>
          <w:sz w:val="22"/>
          <w:szCs w:val="21"/>
          <w:lang w:val="en-US"/>
        </w:rPr>
        <w:t>the following parent organis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>ations ORSA (Italy), ASFA (France), ASSERT (United Kingdom), AIA (Ireland), PWAV (Netherlands), vzwASB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>(Belgium) and the Nina Foundation who is a consortium organi</w:t>
      </w:r>
      <w:r>
        <w:rPr>
          <w:rFonts w:ascii="Times New Roman" w:hAnsi="Times New Roman" w:cs="Times New Roman"/>
          <w:sz w:val="22"/>
          <w:szCs w:val="21"/>
          <w:lang w:val="en-US"/>
        </w:rPr>
        <w:t>s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>ation on AS science. Their mutual aim is to join forces and funds to increase the financial support of dedicated research projects and thereby intensify research on Angelman Syndrome.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Angelman Syndrome is a genetic disorder that results from a loss of UBE3A gene activity which encodes the ubiquitin E3 ligase E6-AP.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Angelman Syndrome is characterised by severe intellectual disability, lack of speech, motor coordination deficits, sleep disturbance, and usually a happy demeanor. 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Applications for research grants may cover preclinical (basic) research as well as translational research such as mechanism based controlled trials. Applications for behavioral therapies are not eligible at this point.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Proposals addressing new ideas/concepts about the pathogenesis of Angelman syndrome are particularly invited. 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Researchers are encouraged to apply from those European countries 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where parent </w:t>
      </w:r>
      <w:r>
        <w:rPr>
          <w:rFonts w:ascii="Times New Roman" w:hAnsi="Times New Roman" w:cs="Times New Roman"/>
          <w:sz w:val="22"/>
          <w:szCs w:val="21"/>
        </w:rPr>
        <w:t>organis</w:t>
      </w:r>
      <w:r w:rsidRPr="00315887">
        <w:rPr>
          <w:rFonts w:ascii="Times New Roman" w:hAnsi="Times New Roman" w:cs="Times New Roman"/>
          <w:sz w:val="22"/>
          <w:szCs w:val="21"/>
        </w:rPr>
        <w:t>ations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participate in the strategic alliance to foster research towards a better understanding of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>Angelman syndrome.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lastRenderedPageBreak/>
        <w:t>Grants will be awarded for up to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€200,000 per grant. The duration of the grant is flexible, but the maximum is 4 years. There will be an evaluation of the project after completion of 50% of the total time with interim reporting each six months. 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The application procedure is two-step: first, a short application has to be submitted (Deadline 1</w:t>
      </w:r>
      <w:r w:rsidRPr="006E5D22">
        <w:rPr>
          <w:rFonts w:ascii="Times New Roman" w:hAnsi="Times New Roman" w:cs="Times New Roman"/>
          <w:sz w:val="22"/>
          <w:szCs w:val="21"/>
          <w:vertAlign w:val="superscript"/>
          <w:lang w:val="en-US"/>
        </w:rPr>
        <w:t>st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June);  a detailed application will then be invited in the beginning of July from those proposals passing step 1 (Deadline 1</w:t>
      </w:r>
      <w:r w:rsidRPr="006E5D22">
        <w:rPr>
          <w:rFonts w:ascii="Times New Roman" w:hAnsi="Times New Roman" w:cs="Times New Roman"/>
          <w:sz w:val="22"/>
          <w:szCs w:val="21"/>
          <w:vertAlign w:val="superscript"/>
          <w:lang w:val="en-US"/>
        </w:rPr>
        <w:t>st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of September). The awardees will receive the grant at the bi-annual meeting of the Angelman Syndrome Alliance in October and will be expected to give an ASA-AWARD LECTURE. 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The short application should include the following:</w:t>
      </w:r>
    </w:p>
    <w:p w:rsidR="000D1ED2" w:rsidRPr="006E5D22" w:rsidRDefault="000D1ED2" w:rsidP="000D1ED2">
      <w:pPr>
        <w:pStyle w:val="ListParagraph"/>
        <w:numPr>
          <w:ilvl w:val="0"/>
          <w:numId w:val="4"/>
        </w:numPr>
        <w:rPr>
          <w:sz w:val="22"/>
          <w:szCs w:val="21"/>
          <w:lang w:val="en-US"/>
        </w:rPr>
      </w:pPr>
      <w:r w:rsidRPr="006E5D22">
        <w:rPr>
          <w:sz w:val="22"/>
          <w:szCs w:val="21"/>
          <w:lang w:val="en-US"/>
        </w:rPr>
        <w:t>Coverletter including the title of the proposal and the name of the principal investigator</w:t>
      </w:r>
      <w:r>
        <w:rPr>
          <w:sz w:val="22"/>
          <w:szCs w:val="21"/>
          <w:lang w:val="en-US"/>
        </w:rPr>
        <w:t>.</w:t>
      </w:r>
    </w:p>
    <w:p w:rsidR="000D1ED2" w:rsidRPr="006E5D22" w:rsidRDefault="000D1ED2" w:rsidP="000D1ED2">
      <w:pPr>
        <w:pStyle w:val="ListParagraph"/>
        <w:numPr>
          <w:ilvl w:val="0"/>
          <w:numId w:val="4"/>
        </w:numPr>
        <w:rPr>
          <w:sz w:val="22"/>
          <w:szCs w:val="21"/>
          <w:lang w:val="en-US"/>
        </w:rPr>
      </w:pPr>
      <w:r w:rsidRPr="006E5D22">
        <w:rPr>
          <w:sz w:val="22"/>
          <w:szCs w:val="21"/>
          <w:lang w:val="en-US"/>
        </w:rPr>
        <w:t>Two-page summary of the proposed research including paragraphs on the hypothesis, background, research plan, principal methodology,</w:t>
      </w:r>
      <w:r>
        <w:rPr>
          <w:sz w:val="22"/>
          <w:szCs w:val="21"/>
          <w:lang w:val="en-US"/>
        </w:rPr>
        <w:t xml:space="preserve"> </w:t>
      </w:r>
      <w:r w:rsidRPr="006E5D22">
        <w:rPr>
          <w:sz w:val="22"/>
          <w:szCs w:val="21"/>
          <w:lang w:val="en-US"/>
        </w:rPr>
        <w:t>and the significance of the proposed research. An overview of the budget must also be included (indirect costs cannot be applied for).</w:t>
      </w:r>
    </w:p>
    <w:p w:rsidR="000D1ED2" w:rsidRPr="006E5D22" w:rsidRDefault="000D1ED2" w:rsidP="000D1ED2">
      <w:pPr>
        <w:pStyle w:val="ListParagraph"/>
        <w:numPr>
          <w:ilvl w:val="0"/>
          <w:numId w:val="4"/>
        </w:numPr>
        <w:rPr>
          <w:sz w:val="22"/>
          <w:szCs w:val="21"/>
          <w:lang w:val="en-US"/>
        </w:rPr>
      </w:pPr>
      <w:r w:rsidRPr="006E5D22">
        <w:rPr>
          <w:sz w:val="22"/>
          <w:szCs w:val="21"/>
          <w:lang w:val="en-US"/>
        </w:rPr>
        <w:t>Curriculum vitae of the applicant</w:t>
      </w:r>
      <w:r>
        <w:rPr>
          <w:sz w:val="22"/>
          <w:szCs w:val="21"/>
          <w:lang w:val="en-US"/>
        </w:rPr>
        <w:t>.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All applications should be written in English language using Times New Roman, 11 point, 1.5 spaced.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Proposals involving laboratory animal testing must be approved by the respective institutional review boards before funding can be released. 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Default="000D1ED2" w:rsidP="000D1ED2">
      <w:r w:rsidRPr="006E5D22">
        <w:rPr>
          <w:rFonts w:ascii="Times New Roman" w:hAnsi="Times New Roman" w:cs="Times New Roman"/>
          <w:sz w:val="22"/>
          <w:szCs w:val="21"/>
          <w:lang w:val="en-US"/>
        </w:rPr>
        <w:t>The application deadline is June 1</w:t>
      </w:r>
      <w:r>
        <w:rPr>
          <w:rFonts w:ascii="Times New Roman" w:hAnsi="Times New Roman" w:cs="Times New Roman"/>
          <w:sz w:val="22"/>
          <w:szCs w:val="21"/>
          <w:lang w:val="en-US"/>
        </w:rPr>
        <w:t>st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, 2014. All proposals, including cover letters, should be emailed as a single </w:t>
      </w:r>
      <w:r w:rsidRPr="00E91FAA">
        <w:rPr>
          <w:rFonts w:ascii="Times New Roman" w:hAnsi="Times New Roman" w:cs="Times New Roman"/>
          <w:b/>
          <w:sz w:val="22"/>
          <w:szCs w:val="21"/>
          <w:lang w:val="en-US"/>
        </w:rPr>
        <w:t>pdf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file to </w:t>
      </w:r>
      <w:r w:rsidRPr="00E91FAA">
        <w:rPr>
          <w:rFonts w:ascii="Times New Roman" w:hAnsi="Times New Roman" w:cs="Times New Roman"/>
          <w:b/>
          <w:sz w:val="22"/>
          <w:szCs w:val="21"/>
          <w:lang w:val="en-US"/>
        </w:rPr>
        <w:t>two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email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addresses: </w:t>
      </w:r>
      <w:hyperlink r:id="rId10" w:history="1">
        <w:r w:rsidRPr="006E5D22">
          <w:rPr>
            <w:rStyle w:val="Hyperlink"/>
            <w:rFonts w:ascii="Times New Roman" w:hAnsi="Times New Roman" w:cs="Times New Roman"/>
            <w:sz w:val="22"/>
            <w:szCs w:val="21"/>
            <w:lang w:val="en-US"/>
          </w:rPr>
          <w:t>betty.willemsen@ninafoundation.eu</w:t>
        </w:r>
      </w:hyperlink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 and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hyperlink r:id="rId11" w:history="1">
        <w:r w:rsidRPr="003E3133">
          <w:rPr>
            <w:rStyle w:val="Hyperlink"/>
            <w:rFonts w:ascii="Times New Roman" w:hAnsi="Times New Roman" w:cs="Times New Roman"/>
            <w:sz w:val="22"/>
            <w:szCs w:val="21"/>
            <w:lang w:val="en-US"/>
          </w:rPr>
          <w:t>as.alliance.grant@gmail.com</w:t>
        </w:r>
      </w:hyperlink>
      <w:r>
        <w:t xml:space="preserve">. </w:t>
      </w: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>Questions about the</w:t>
      </w:r>
      <w:r>
        <w:rPr>
          <w:rFonts w:ascii="Times New Roman" w:hAnsi="Times New Roman" w:cs="Times New Roman"/>
          <w:sz w:val="22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process of the grant should be directed to the NINA Foundation at: martijn.van.steensel@ninafoundation.eu  </w:t>
      </w:r>
    </w:p>
    <w:p w:rsidR="000D1ED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5D22">
        <w:rPr>
          <w:rFonts w:ascii="Times New Roman" w:hAnsi="Times New Roman" w:cs="Times New Roman"/>
          <w:sz w:val="22"/>
          <w:szCs w:val="21"/>
          <w:lang w:val="en-US"/>
        </w:rPr>
        <w:t xml:space="preserve">Questions about research on Angelman Syndrome should be directed at: </w:t>
      </w:r>
      <w:hyperlink r:id="rId12" w:history="1">
        <w:r w:rsidRPr="006E5D22">
          <w:rPr>
            <w:rStyle w:val="Hyperlink"/>
            <w:rFonts w:ascii="Times New Roman" w:hAnsi="Times New Roman" w:cs="Times New Roman"/>
            <w:sz w:val="22"/>
            <w:szCs w:val="21"/>
            <w:lang w:val="en-US"/>
          </w:rPr>
          <w:t>harald.sitte@meduniwien.ac.at</w:t>
        </w:r>
      </w:hyperlink>
    </w:p>
    <w:p w:rsidR="000D1ED2" w:rsidRPr="006E5D22" w:rsidRDefault="000D1ED2" w:rsidP="000D1ED2">
      <w:pPr>
        <w:rPr>
          <w:rFonts w:ascii="Times New Roman" w:hAnsi="Times New Roman" w:cs="Times New Roman"/>
          <w:sz w:val="22"/>
          <w:szCs w:val="21"/>
          <w:lang w:val="en-US"/>
        </w:rPr>
      </w:pPr>
    </w:p>
    <w:p w:rsidR="000D1ED2" w:rsidRPr="006E5D22" w:rsidRDefault="000D1ED2" w:rsidP="000D1ED2">
      <w:pPr>
        <w:rPr>
          <w:rFonts w:ascii="Times New Roman" w:hAnsi="Times New Roman" w:cs="Times New Roman"/>
          <w:i/>
          <w:sz w:val="20"/>
          <w:szCs w:val="21"/>
          <w:lang w:val="en-US"/>
        </w:rPr>
      </w:pPr>
      <w:r w:rsidRPr="006E5D22">
        <w:rPr>
          <w:rFonts w:ascii="Times New Roman" w:hAnsi="Times New Roman" w:cs="Times New Roman"/>
          <w:i/>
          <w:sz w:val="20"/>
          <w:szCs w:val="21"/>
          <w:lang w:val="en-US"/>
        </w:rPr>
        <w:t>Betty Willemsen and Martijn van Steensel are part of the scientific AS organi</w:t>
      </w:r>
      <w:r>
        <w:rPr>
          <w:rFonts w:ascii="Times New Roman" w:hAnsi="Times New Roman" w:cs="Times New Roman"/>
          <w:i/>
          <w:sz w:val="20"/>
          <w:szCs w:val="21"/>
          <w:lang w:val="en-US"/>
        </w:rPr>
        <w:t>s</w:t>
      </w:r>
      <w:r w:rsidRPr="006E5D22">
        <w:rPr>
          <w:rFonts w:ascii="Times New Roman" w:hAnsi="Times New Roman" w:cs="Times New Roman"/>
          <w:i/>
          <w:sz w:val="20"/>
          <w:szCs w:val="21"/>
          <w:lang w:val="en-US"/>
        </w:rPr>
        <w:t>ation named ‘Nina Foundation’ who is organi</w:t>
      </w:r>
      <w:r>
        <w:rPr>
          <w:rFonts w:ascii="Times New Roman" w:hAnsi="Times New Roman" w:cs="Times New Roman"/>
          <w:i/>
          <w:sz w:val="20"/>
          <w:szCs w:val="21"/>
          <w:lang w:val="en-US"/>
        </w:rPr>
        <w:t>s</w:t>
      </w:r>
      <w:r w:rsidRPr="006E5D22">
        <w:rPr>
          <w:rFonts w:ascii="Times New Roman" w:hAnsi="Times New Roman" w:cs="Times New Roman"/>
          <w:i/>
          <w:sz w:val="20"/>
          <w:szCs w:val="21"/>
          <w:lang w:val="en-US"/>
        </w:rPr>
        <w:t>ing the call on behalf of the Angelman Syndrome Alliance (ASA) and Harald</w:t>
      </w:r>
      <w:r>
        <w:rPr>
          <w:rFonts w:ascii="Times New Roman" w:hAnsi="Times New Roman" w:cs="Times New Roman"/>
          <w:i/>
          <w:sz w:val="20"/>
          <w:szCs w:val="21"/>
          <w:lang w:val="en-US"/>
        </w:rPr>
        <w:t xml:space="preserve"> </w:t>
      </w:r>
      <w:r w:rsidRPr="006E5D22">
        <w:rPr>
          <w:rFonts w:ascii="Times New Roman" w:hAnsi="Times New Roman" w:cs="Times New Roman"/>
          <w:i/>
          <w:sz w:val="20"/>
          <w:szCs w:val="21"/>
          <w:lang w:val="en-US"/>
        </w:rPr>
        <w:t>Sitte is the chairman of the ASA S</w:t>
      </w:r>
      <w:r>
        <w:rPr>
          <w:rFonts w:ascii="Times New Roman" w:hAnsi="Times New Roman" w:cs="Times New Roman"/>
          <w:i/>
          <w:sz w:val="20"/>
          <w:szCs w:val="21"/>
          <w:lang w:val="en-US"/>
        </w:rPr>
        <w:t>cientific Advisory Board (SAB).</w:t>
      </w:r>
    </w:p>
    <w:p w:rsidR="00067618" w:rsidRPr="00A93DD6" w:rsidRDefault="00067618" w:rsidP="003C6B04">
      <w:pPr>
        <w:rPr>
          <w:rFonts w:ascii="Helvetica" w:hAnsi="Helvetica"/>
          <w:szCs w:val="22"/>
        </w:rPr>
      </w:pPr>
    </w:p>
    <w:sectPr w:rsidR="00067618" w:rsidRPr="00A93DD6" w:rsidSect="00A93DD6">
      <w:footerReference w:type="default" r:id="rId13"/>
      <w:pgSz w:w="11904" w:h="16836"/>
      <w:pgMar w:top="567" w:right="1418" w:bottom="1560" w:left="1418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0C" w:rsidRDefault="00AE1E0C" w:rsidP="006A4ABF">
      <w:r>
        <w:separator/>
      </w:r>
    </w:p>
  </w:endnote>
  <w:endnote w:type="continuationSeparator" w:id="0">
    <w:p w:rsidR="00AE1E0C" w:rsidRDefault="00AE1E0C" w:rsidP="006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2" w:rsidRPr="007E328B" w:rsidRDefault="00EF04AB" w:rsidP="007E328B">
    <w:pPr>
      <w:rPr>
        <w:sz w:val="20"/>
      </w:rPr>
    </w:pPr>
    <w:hyperlink r:id="rId1" w:history="1">
      <w:r w:rsidR="009D71A2" w:rsidRPr="007E328B">
        <w:rPr>
          <w:rStyle w:val="Hyperlink"/>
          <w:color w:val="auto"/>
          <w:sz w:val="20"/>
          <w:u w:val="none"/>
        </w:rPr>
        <w:t>www.facebook.com/assertuk</w:t>
      </w:r>
    </w:hyperlink>
    <w:r w:rsidR="009D71A2" w:rsidRPr="007E328B">
      <w:rPr>
        <w:sz w:val="20"/>
      </w:rPr>
      <w:t xml:space="preserve">     Twitter-@angelmanuk     PO Box 4962, Nuneaton Warwickshire, CV11 9FD</w:t>
    </w:r>
  </w:p>
  <w:p w:rsidR="009D71A2" w:rsidRPr="007E328B" w:rsidRDefault="009D71A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0C" w:rsidRDefault="00AE1E0C" w:rsidP="006A4ABF">
      <w:r>
        <w:separator/>
      </w:r>
    </w:p>
  </w:footnote>
  <w:footnote w:type="continuationSeparator" w:id="0">
    <w:p w:rsidR="00AE1E0C" w:rsidRDefault="00AE1E0C" w:rsidP="006A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0E8"/>
    <w:multiLevelType w:val="hybridMultilevel"/>
    <w:tmpl w:val="6DBC68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CAD"/>
    <w:multiLevelType w:val="hybridMultilevel"/>
    <w:tmpl w:val="E7A0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09C"/>
    <w:multiLevelType w:val="hybridMultilevel"/>
    <w:tmpl w:val="2974C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53BD"/>
    <w:multiLevelType w:val="hybridMultilevel"/>
    <w:tmpl w:val="2974C184"/>
    <w:lvl w:ilvl="0" w:tplc="08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39"/>
    <w:rsid w:val="00067618"/>
    <w:rsid w:val="000D1ED2"/>
    <w:rsid w:val="001410D2"/>
    <w:rsid w:val="00186659"/>
    <w:rsid w:val="002E3974"/>
    <w:rsid w:val="00323F00"/>
    <w:rsid w:val="00356F4B"/>
    <w:rsid w:val="003C5981"/>
    <w:rsid w:val="003C6B04"/>
    <w:rsid w:val="003D5BAC"/>
    <w:rsid w:val="003E1239"/>
    <w:rsid w:val="0043784C"/>
    <w:rsid w:val="004E13F2"/>
    <w:rsid w:val="00504822"/>
    <w:rsid w:val="0057101A"/>
    <w:rsid w:val="005F1290"/>
    <w:rsid w:val="0061475F"/>
    <w:rsid w:val="006164F9"/>
    <w:rsid w:val="006218B8"/>
    <w:rsid w:val="006A4ABF"/>
    <w:rsid w:val="006A63C3"/>
    <w:rsid w:val="006E2626"/>
    <w:rsid w:val="007D5086"/>
    <w:rsid w:val="007E328B"/>
    <w:rsid w:val="008403E6"/>
    <w:rsid w:val="00861E5F"/>
    <w:rsid w:val="008A4827"/>
    <w:rsid w:val="009442C4"/>
    <w:rsid w:val="009A16FE"/>
    <w:rsid w:val="009D71A2"/>
    <w:rsid w:val="00A6286F"/>
    <w:rsid w:val="00A81118"/>
    <w:rsid w:val="00A93DD6"/>
    <w:rsid w:val="00AB0CAD"/>
    <w:rsid w:val="00AB5234"/>
    <w:rsid w:val="00AC6B91"/>
    <w:rsid w:val="00AD1746"/>
    <w:rsid w:val="00AE1E0C"/>
    <w:rsid w:val="00B659FE"/>
    <w:rsid w:val="00BC03C6"/>
    <w:rsid w:val="00BD62EA"/>
    <w:rsid w:val="00C30B39"/>
    <w:rsid w:val="00CE43BC"/>
    <w:rsid w:val="00D318F0"/>
    <w:rsid w:val="00D9566A"/>
    <w:rsid w:val="00DD3ED3"/>
    <w:rsid w:val="00E161DB"/>
    <w:rsid w:val="00EE3408"/>
    <w:rsid w:val="00EF04AB"/>
    <w:rsid w:val="00F74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44A59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6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6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23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E3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28B"/>
    <w:rPr>
      <w:rFonts w:ascii="Gill Sans" w:hAnsi="Gill Sans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3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28B"/>
    <w:rPr>
      <w:rFonts w:ascii="Gill Sans" w:hAnsi="Gill Sans"/>
      <w:szCs w:val="24"/>
    </w:rPr>
  </w:style>
  <w:style w:type="paragraph" w:styleId="BalloonText">
    <w:name w:val="Balloon Text"/>
    <w:basedOn w:val="Normal"/>
    <w:link w:val="BalloonTextChar"/>
    <w:rsid w:val="004E1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44A59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6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6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523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E3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28B"/>
    <w:rPr>
      <w:rFonts w:ascii="Gill Sans" w:hAnsi="Gill Sans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3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28B"/>
    <w:rPr>
      <w:rFonts w:ascii="Gill Sans" w:hAnsi="Gill Sans"/>
      <w:szCs w:val="24"/>
    </w:rPr>
  </w:style>
  <w:style w:type="paragraph" w:styleId="BalloonText">
    <w:name w:val="Balloon Text"/>
    <w:basedOn w:val="Normal"/>
    <w:link w:val="BalloonTextChar"/>
    <w:rsid w:val="004E1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ald.sitte@meduniwien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.alliance.gran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tty.willemsen@ninafoundatio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cunnea@angelmanuk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assert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Christyan Fox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Christyan Fox</dc:creator>
  <cp:lastModifiedBy>Goater L.</cp:lastModifiedBy>
  <cp:revision>2</cp:revision>
  <dcterms:created xsi:type="dcterms:W3CDTF">2014-05-08T08:16:00Z</dcterms:created>
  <dcterms:modified xsi:type="dcterms:W3CDTF">2014-05-08T08:16:00Z</dcterms:modified>
</cp:coreProperties>
</file>