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42FC3" w14:textId="77777777" w:rsidR="0009024B" w:rsidRPr="00953EDC" w:rsidRDefault="00F70419" w:rsidP="000C0A5C">
      <w:pPr>
        <w:pBdr>
          <w:bottom w:val="single" w:sz="4" w:space="1" w:color="auto"/>
        </w:pBdr>
        <w:jc w:val="both"/>
        <w:outlineLvl w:val="0"/>
        <w:rPr>
          <w:b/>
          <w:sz w:val="28"/>
          <w:szCs w:val="28"/>
        </w:rPr>
      </w:pPr>
      <w:r>
        <w:rPr>
          <w:b/>
          <w:sz w:val="28"/>
          <w:szCs w:val="28"/>
        </w:rPr>
        <w:t xml:space="preserve">NEXUSS </w:t>
      </w:r>
      <w:r w:rsidR="00A80E14">
        <w:rPr>
          <w:b/>
          <w:sz w:val="28"/>
          <w:szCs w:val="28"/>
        </w:rPr>
        <w:t>CDT</w:t>
      </w:r>
      <w:r w:rsidR="0009024B" w:rsidRPr="00953EDC">
        <w:rPr>
          <w:b/>
          <w:sz w:val="28"/>
          <w:szCs w:val="28"/>
        </w:rPr>
        <w:t xml:space="preserve"> Research Experience Placement</w:t>
      </w:r>
      <w:r w:rsidR="00953EDC" w:rsidRPr="00953EDC">
        <w:rPr>
          <w:b/>
          <w:sz w:val="28"/>
          <w:szCs w:val="28"/>
        </w:rPr>
        <w:t xml:space="preserve"> Supervisor </w:t>
      </w:r>
      <w:proofErr w:type="spellStart"/>
      <w:r w:rsidR="00CE59BA" w:rsidRPr="00953EDC">
        <w:rPr>
          <w:b/>
          <w:sz w:val="28"/>
          <w:szCs w:val="28"/>
        </w:rPr>
        <w:t>Proforma</w:t>
      </w:r>
      <w:proofErr w:type="spellEnd"/>
      <w:r w:rsidR="00FF5536">
        <w:rPr>
          <w:b/>
          <w:sz w:val="28"/>
          <w:szCs w:val="28"/>
        </w:rPr>
        <w:t xml:space="preserve"> 201</w:t>
      </w:r>
      <w:r w:rsidR="00AA6990">
        <w:rPr>
          <w:b/>
          <w:sz w:val="28"/>
          <w:szCs w:val="28"/>
        </w:rPr>
        <w:t>8</w:t>
      </w:r>
    </w:p>
    <w:p w14:paraId="3BF932A4" w14:textId="77777777" w:rsidR="003902CE" w:rsidRDefault="003902CE" w:rsidP="007C2D94">
      <w:pPr>
        <w:spacing w:after="0" w:line="240" w:lineRule="auto"/>
        <w:jc w:val="both"/>
        <w:rPr>
          <w:rFonts w:ascii="Gill Sans MT" w:hAnsi="Gill Sans MT"/>
          <w:i/>
        </w:rPr>
      </w:pPr>
    </w:p>
    <w:p w14:paraId="18771B14" w14:textId="77777777" w:rsidR="003902CE" w:rsidRDefault="003902CE" w:rsidP="007C2D94">
      <w:pPr>
        <w:spacing w:after="0" w:line="240" w:lineRule="auto"/>
        <w:jc w:val="both"/>
        <w:rPr>
          <w:rFonts w:ascii="Gill Sans MT" w:hAnsi="Gill Sans MT"/>
          <w:iCs/>
        </w:rPr>
      </w:pPr>
    </w:p>
    <w:tbl>
      <w:tblPr>
        <w:tblStyle w:val="TableGrid"/>
        <w:tblW w:w="0" w:type="auto"/>
        <w:tblLook w:val="04A0" w:firstRow="1" w:lastRow="0" w:firstColumn="1" w:lastColumn="0" w:noHBand="0" w:noVBand="1"/>
      </w:tblPr>
      <w:tblGrid>
        <w:gridCol w:w="4508"/>
        <w:gridCol w:w="4508"/>
      </w:tblGrid>
      <w:tr w:rsidR="00D25940" w14:paraId="1698D261" w14:textId="77777777" w:rsidTr="00D25940">
        <w:tc>
          <w:tcPr>
            <w:tcW w:w="4508" w:type="dxa"/>
          </w:tcPr>
          <w:p w14:paraId="2C569E97" w14:textId="77777777" w:rsidR="00D25940" w:rsidRPr="00F228F1" w:rsidRDefault="00D25940" w:rsidP="00D25940">
            <w:pPr>
              <w:tabs>
                <w:tab w:val="left" w:pos="4536"/>
              </w:tabs>
              <w:jc w:val="both"/>
              <w:rPr>
                <w:bCs/>
                <w:sz w:val="24"/>
                <w:szCs w:val="24"/>
              </w:rPr>
            </w:pPr>
            <w:r w:rsidRPr="00F228F1">
              <w:rPr>
                <w:bCs/>
                <w:sz w:val="24"/>
                <w:szCs w:val="24"/>
              </w:rPr>
              <w:t xml:space="preserve">Lead Supervisor:  </w:t>
            </w:r>
          </w:p>
          <w:p w14:paraId="120ED5E8" w14:textId="77777777" w:rsidR="00D25940" w:rsidRPr="00F228F1" w:rsidRDefault="00D25940" w:rsidP="007C2D94">
            <w:pPr>
              <w:jc w:val="both"/>
              <w:rPr>
                <w:rFonts w:ascii="Gill Sans MT" w:hAnsi="Gill Sans MT"/>
                <w:bCs/>
                <w:iCs/>
              </w:rPr>
            </w:pPr>
          </w:p>
        </w:tc>
        <w:tc>
          <w:tcPr>
            <w:tcW w:w="4508" w:type="dxa"/>
          </w:tcPr>
          <w:p w14:paraId="5E30F0F5" w14:textId="77777777" w:rsidR="00B75691" w:rsidRDefault="000C0A5C" w:rsidP="007C2D94">
            <w:pPr>
              <w:jc w:val="both"/>
              <w:rPr>
                <w:rFonts w:ascii="Gill Sans MT" w:hAnsi="Gill Sans MT"/>
                <w:iCs/>
              </w:rPr>
            </w:pPr>
            <w:r>
              <w:rPr>
                <w:rFonts w:ascii="Gill Sans MT" w:hAnsi="Gill Sans MT"/>
                <w:iCs/>
              </w:rPr>
              <w:t>Marc Rius</w:t>
            </w:r>
          </w:p>
        </w:tc>
      </w:tr>
      <w:tr w:rsidR="00F228F1" w14:paraId="5EA86341" w14:textId="77777777" w:rsidTr="00D25940">
        <w:tc>
          <w:tcPr>
            <w:tcW w:w="4508" w:type="dxa"/>
          </w:tcPr>
          <w:p w14:paraId="7FCB91E0" w14:textId="77777777" w:rsidR="00F228F1" w:rsidRDefault="00F228F1" w:rsidP="00D25940">
            <w:pPr>
              <w:tabs>
                <w:tab w:val="left" w:pos="4536"/>
              </w:tabs>
              <w:jc w:val="both"/>
              <w:rPr>
                <w:bCs/>
                <w:sz w:val="24"/>
                <w:szCs w:val="24"/>
              </w:rPr>
            </w:pPr>
            <w:r>
              <w:rPr>
                <w:bCs/>
                <w:sz w:val="24"/>
                <w:szCs w:val="24"/>
              </w:rPr>
              <w:t xml:space="preserve">Email: </w:t>
            </w:r>
          </w:p>
          <w:p w14:paraId="3FA838E2" w14:textId="77777777" w:rsidR="00F228F1" w:rsidRPr="00F228F1" w:rsidRDefault="00F228F1" w:rsidP="00D25940">
            <w:pPr>
              <w:tabs>
                <w:tab w:val="left" w:pos="4536"/>
              </w:tabs>
              <w:jc w:val="both"/>
              <w:rPr>
                <w:bCs/>
                <w:sz w:val="24"/>
                <w:szCs w:val="24"/>
              </w:rPr>
            </w:pPr>
          </w:p>
        </w:tc>
        <w:tc>
          <w:tcPr>
            <w:tcW w:w="4508" w:type="dxa"/>
          </w:tcPr>
          <w:p w14:paraId="339B0F58" w14:textId="77777777" w:rsidR="00B75691" w:rsidRDefault="000C0A5C" w:rsidP="00B75691">
            <w:pPr>
              <w:jc w:val="both"/>
              <w:rPr>
                <w:rFonts w:ascii="Gill Sans MT" w:hAnsi="Gill Sans MT"/>
                <w:iCs/>
              </w:rPr>
            </w:pPr>
            <w:r w:rsidRPr="000C0A5C">
              <w:rPr>
                <w:rFonts w:ascii="Gill Sans MT" w:hAnsi="Gill Sans MT"/>
                <w:iCs/>
              </w:rPr>
              <w:t>M.Rius@soton.ac.uk</w:t>
            </w:r>
          </w:p>
        </w:tc>
      </w:tr>
      <w:tr w:rsidR="00D25940" w14:paraId="473A9BDE" w14:textId="77777777" w:rsidTr="00D25940">
        <w:tc>
          <w:tcPr>
            <w:tcW w:w="4508" w:type="dxa"/>
          </w:tcPr>
          <w:p w14:paraId="7CF4AEF8" w14:textId="77777777" w:rsidR="00D25940" w:rsidRPr="00F228F1" w:rsidRDefault="00D25940" w:rsidP="00D25940">
            <w:pPr>
              <w:tabs>
                <w:tab w:val="left" w:pos="4536"/>
              </w:tabs>
              <w:jc w:val="both"/>
              <w:rPr>
                <w:bCs/>
                <w:sz w:val="24"/>
                <w:szCs w:val="24"/>
              </w:rPr>
            </w:pPr>
            <w:r w:rsidRPr="00F228F1">
              <w:rPr>
                <w:bCs/>
                <w:sz w:val="24"/>
                <w:szCs w:val="24"/>
              </w:rPr>
              <w:t xml:space="preserve">University/Research Organisation:  </w:t>
            </w:r>
          </w:p>
          <w:p w14:paraId="51E951AF" w14:textId="77777777" w:rsidR="00D25940" w:rsidRPr="00F228F1" w:rsidRDefault="00D25940" w:rsidP="007C2D94">
            <w:pPr>
              <w:jc w:val="both"/>
              <w:rPr>
                <w:rFonts w:ascii="Gill Sans MT" w:hAnsi="Gill Sans MT"/>
                <w:bCs/>
                <w:iCs/>
              </w:rPr>
            </w:pPr>
          </w:p>
        </w:tc>
        <w:tc>
          <w:tcPr>
            <w:tcW w:w="4508" w:type="dxa"/>
          </w:tcPr>
          <w:p w14:paraId="7EEF8E7F" w14:textId="77777777" w:rsidR="00D25940" w:rsidRDefault="000C0A5C" w:rsidP="007C2D94">
            <w:pPr>
              <w:jc w:val="both"/>
              <w:rPr>
                <w:rFonts w:ascii="Gill Sans MT" w:hAnsi="Gill Sans MT"/>
                <w:iCs/>
              </w:rPr>
            </w:pPr>
            <w:r>
              <w:rPr>
                <w:rFonts w:ascii="Gill Sans MT" w:hAnsi="Gill Sans MT"/>
                <w:iCs/>
              </w:rPr>
              <w:t>University of Southampton</w:t>
            </w:r>
          </w:p>
        </w:tc>
      </w:tr>
      <w:tr w:rsidR="00D25940" w14:paraId="272171F5" w14:textId="77777777" w:rsidTr="00D25940">
        <w:tc>
          <w:tcPr>
            <w:tcW w:w="4508" w:type="dxa"/>
          </w:tcPr>
          <w:p w14:paraId="2E7A65B2" w14:textId="77777777" w:rsidR="00D25940" w:rsidRPr="00F228F1" w:rsidRDefault="00315D1E" w:rsidP="00D25940">
            <w:pPr>
              <w:tabs>
                <w:tab w:val="left" w:pos="4536"/>
              </w:tabs>
              <w:jc w:val="both"/>
              <w:rPr>
                <w:bCs/>
                <w:sz w:val="24"/>
                <w:szCs w:val="24"/>
              </w:rPr>
            </w:pPr>
            <w:r>
              <w:rPr>
                <w:bCs/>
                <w:sz w:val="24"/>
                <w:szCs w:val="24"/>
              </w:rPr>
              <w:t>Department</w:t>
            </w:r>
            <w:r w:rsidR="00D25940" w:rsidRPr="00F228F1">
              <w:rPr>
                <w:bCs/>
                <w:sz w:val="24"/>
                <w:szCs w:val="24"/>
              </w:rPr>
              <w:t xml:space="preserve">:  </w:t>
            </w:r>
          </w:p>
          <w:p w14:paraId="289C3389" w14:textId="77777777" w:rsidR="00D25940" w:rsidRPr="00F228F1" w:rsidRDefault="00D25940" w:rsidP="007C2D94">
            <w:pPr>
              <w:jc w:val="both"/>
              <w:rPr>
                <w:rFonts w:ascii="Gill Sans MT" w:hAnsi="Gill Sans MT"/>
                <w:bCs/>
                <w:iCs/>
              </w:rPr>
            </w:pPr>
          </w:p>
        </w:tc>
        <w:tc>
          <w:tcPr>
            <w:tcW w:w="4508" w:type="dxa"/>
          </w:tcPr>
          <w:p w14:paraId="0B71C865" w14:textId="504A8127" w:rsidR="00D25940" w:rsidRDefault="006E7817" w:rsidP="006E7817">
            <w:pPr>
              <w:jc w:val="both"/>
              <w:rPr>
                <w:rFonts w:ascii="Gill Sans MT" w:hAnsi="Gill Sans MT"/>
                <w:iCs/>
              </w:rPr>
            </w:pPr>
            <w:r>
              <w:rPr>
                <w:rFonts w:ascii="Gill Sans MT" w:hAnsi="Gill Sans MT"/>
                <w:iCs/>
              </w:rPr>
              <w:t xml:space="preserve">Ocean and </w:t>
            </w:r>
            <w:r w:rsidR="000C0A5C">
              <w:rPr>
                <w:rFonts w:ascii="Gill Sans MT" w:hAnsi="Gill Sans MT"/>
                <w:iCs/>
              </w:rPr>
              <w:t>Earth Science</w:t>
            </w:r>
          </w:p>
        </w:tc>
      </w:tr>
      <w:tr w:rsidR="00D25940" w14:paraId="4322BD10" w14:textId="77777777" w:rsidTr="00F228F1">
        <w:tc>
          <w:tcPr>
            <w:tcW w:w="4508" w:type="dxa"/>
            <w:tcBorders>
              <w:bottom w:val="single" w:sz="4" w:space="0" w:color="auto"/>
            </w:tcBorders>
          </w:tcPr>
          <w:p w14:paraId="491D7E5F" w14:textId="77777777" w:rsidR="00D25940" w:rsidRPr="00F228F1" w:rsidRDefault="00D25940" w:rsidP="00D25940">
            <w:pPr>
              <w:tabs>
                <w:tab w:val="left" w:pos="4536"/>
              </w:tabs>
              <w:jc w:val="both"/>
              <w:rPr>
                <w:bCs/>
                <w:sz w:val="24"/>
                <w:szCs w:val="24"/>
              </w:rPr>
            </w:pPr>
            <w:r w:rsidRPr="00F228F1">
              <w:rPr>
                <w:bCs/>
                <w:sz w:val="24"/>
                <w:szCs w:val="24"/>
              </w:rPr>
              <w:t xml:space="preserve">Project Title:  </w:t>
            </w:r>
          </w:p>
          <w:p w14:paraId="0B85EF76" w14:textId="77777777" w:rsidR="00D25940" w:rsidRPr="00F228F1" w:rsidRDefault="00D25940" w:rsidP="007C2D94">
            <w:pPr>
              <w:jc w:val="both"/>
              <w:rPr>
                <w:rFonts w:ascii="Gill Sans MT" w:hAnsi="Gill Sans MT"/>
                <w:bCs/>
                <w:iCs/>
              </w:rPr>
            </w:pPr>
          </w:p>
        </w:tc>
        <w:tc>
          <w:tcPr>
            <w:tcW w:w="4508" w:type="dxa"/>
            <w:tcBorders>
              <w:bottom w:val="single" w:sz="4" w:space="0" w:color="auto"/>
            </w:tcBorders>
          </w:tcPr>
          <w:p w14:paraId="36E67BA8" w14:textId="15432AD3" w:rsidR="00D25940" w:rsidRDefault="00FD2E70" w:rsidP="009E0EF9">
            <w:pPr>
              <w:rPr>
                <w:rFonts w:ascii="Gill Sans MT" w:hAnsi="Gill Sans MT"/>
                <w:iCs/>
              </w:rPr>
            </w:pPr>
            <w:r w:rsidRPr="00751AA3">
              <w:t>Oceanic Biodiversity</w:t>
            </w:r>
            <w:r w:rsidR="002240E0">
              <w:t xml:space="preserve"> Assessments using Environmental DNA</w:t>
            </w:r>
          </w:p>
        </w:tc>
      </w:tr>
      <w:tr w:rsidR="00F228F1" w14:paraId="5B5C146B" w14:textId="77777777" w:rsidTr="00F228F1">
        <w:trPr>
          <w:trHeight w:val="70"/>
        </w:trPr>
        <w:tc>
          <w:tcPr>
            <w:tcW w:w="4508" w:type="dxa"/>
            <w:tcBorders>
              <w:top w:val="single" w:sz="4" w:space="0" w:color="auto"/>
              <w:left w:val="nil"/>
              <w:bottom w:val="single" w:sz="4" w:space="0" w:color="auto"/>
              <w:right w:val="nil"/>
            </w:tcBorders>
          </w:tcPr>
          <w:p w14:paraId="26BBF145" w14:textId="77777777" w:rsidR="00F228F1" w:rsidRPr="00F228F1" w:rsidRDefault="00F228F1" w:rsidP="00D25940">
            <w:pPr>
              <w:tabs>
                <w:tab w:val="left" w:pos="4395"/>
              </w:tabs>
              <w:jc w:val="both"/>
              <w:rPr>
                <w:bCs/>
                <w:sz w:val="24"/>
                <w:szCs w:val="24"/>
              </w:rPr>
            </w:pPr>
          </w:p>
        </w:tc>
        <w:tc>
          <w:tcPr>
            <w:tcW w:w="4508" w:type="dxa"/>
            <w:tcBorders>
              <w:top w:val="single" w:sz="4" w:space="0" w:color="auto"/>
              <w:left w:val="nil"/>
              <w:bottom w:val="single" w:sz="4" w:space="0" w:color="auto"/>
              <w:right w:val="nil"/>
            </w:tcBorders>
          </w:tcPr>
          <w:p w14:paraId="1323B178" w14:textId="77777777" w:rsidR="00F228F1" w:rsidRDefault="00F228F1" w:rsidP="007C2D94">
            <w:pPr>
              <w:jc w:val="both"/>
              <w:rPr>
                <w:rFonts w:ascii="Gill Sans MT" w:hAnsi="Gill Sans MT"/>
                <w:iCs/>
              </w:rPr>
            </w:pPr>
          </w:p>
        </w:tc>
      </w:tr>
      <w:tr w:rsidR="00D25940" w14:paraId="5E4F820E" w14:textId="77777777" w:rsidTr="00F228F1">
        <w:tc>
          <w:tcPr>
            <w:tcW w:w="4508" w:type="dxa"/>
            <w:tcBorders>
              <w:top w:val="single" w:sz="4" w:space="0" w:color="auto"/>
            </w:tcBorders>
          </w:tcPr>
          <w:p w14:paraId="7688462D" w14:textId="77777777" w:rsidR="00D25940" w:rsidRPr="00F228F1" w:rsidRDefault="00D25940" w:rsidP="00D25940">
            <w:pPr>
              <w:tabs>
                <w:tab w:val="left" w:pos="4395"/>
              </w:tabs>
              <w:jc w:val="both"/>
              <w:rPr>
                <w:bCs/>
                <w:sz w:val="24"/>
                <w:szCs w:val="24"/>
              </w:rPr>
            </w:pPr>
            <w:r w:rsidRPr="00F228F1">
              <w:rPr>
                <w:bCs/>
                <w:sz w:val="24"/>
                <w:szCs w:val="24"/>
              </w:rPr>
              <w:t>Total Student Support Costs:  £</w:t>
            </w:r>
          </w:p>
          <w:p w14:paraId="64F92F78" w14:textId="77777777" w:rsidR="00D25940" w:rsidRPr="00F228F1" w:rsidRDefault="00D25940" w:rsidP="007C2D94">
            <w:pPr>
              <w:jc w:val="both"/>
              <w:rPr>
                <w:rFonts w:ascii="Gill Sans MT" w:hAnsi="Gill Sans MT"/>
                <w:bCs/>
                <w:iCs/>
              </w:rPr>
            </w:pPr>
          </w:p>
        </w:tc>
        <w:tc>
          <w:tcPr>
            <w:tcW w:w="4508" w:type="dxa"/>
            <w:tcBorders>
              <w:top w:val="single" w:sz="4" w:space="0" w:color="auto"/>
            </w:tcBorders>
          </w:tcPr>
          <w:p w14:paraId="469F0A00" w14:textId="77777777" w:rsidR="00D25940" w:rsidRDefault="00B75691" w:rsidP="007C2D94">
            <w:pPr>
              <w:jc w:val="both"/>
              <w:rPr>
                <w:rFonts w:ascii="Gill Sans MT" w:hAnsi="Gill Sans MT"/>
                <w:iCs/>
              </w:rPr>
            </w:pPr>
            <w:r>
              <w:rPr>
                <w:rFonts w:ascii="Gill Sans MT" w:hAnsi="Gill Sans MT"/>
                <w:iCs/>
              </w:rPr>
              <w:t>£2500 (£200 for 10 weeks plus £500 research and training support grant)</w:t>
            </w:r>
          </w:p>
        </w:tc>
      </w:tr>
      <w:tr w:rsidR="00F228F1" w14:paraId="69E7D89B" w14:textId="77777777" w:rsidTr="00F228F1">
        <w:tc>
          <w:tcPr>
            <w:tcW w:w="9016" w:type="dxa"/>
            <w:gridSpan w:val="2"/>
            <w:tcBorders>
              <w:bottom w:val="single" w:sz="4" w:space="0" w:color="auto"/>
            </w:tcBorders>
          </w:tcPr>
          <w:p w14:paraId="2B3D4E0B" w14:textId="77777777" w:rsidR="00F228F1" w:rsidRPr="00F20A8C" w:rsidRDefault="00F228F1" w:rsidP="00F20A8C">
            <w:pPr>
              <w:jc w:val="both"/>
            </w:pPr>
            <w:r w:rsidRPr="00D25940">
              <w:rPr>
                <w:i/>
              </w:rPr>
              <w:t xml:space="preserve">Based on a minimum of £200/week full time for a minimum of 8 weeks and maximum of 10 weeks and a £500 Research and Training Support Grant.  </w:t>
            </w:r>
          </w:p>
        </w:tc>
      </w:tr>
      <w:tr w:rsidR="00F228F1" w14:paraId="4E91BDDA" w14:textId="77777777" w:rsidTr="00F228F1">
        <w:tc>
          <w:tcPr>
            <w:tcW w:w="9016" w:type="dxa"/>
            <w:gridSpan w:val="2"/>
            <w:tcBorders>
              <w:top w:val="single" w:sz="4" w:space="0" w:color="auto"/>
              <w:left w:val="nil"/>
              <w:bottom w:val="single" w:sz="4" w:space="0" w:color="auto"/>
              <w:right w:val="nil"/>
            </w:tcBorders>
          </w:tcPr>
          <w:p w14:paraId="7E6D9FA0" w14:textId="77777777" w:rsidR="00F228F1" w:rsidRPr="00D25940" w:rsidRDefault="00F228F1" w:rsidP="00F228F1">
            <w:pPr>
              <w:jc w:val="both"/>
              <w:rPr>
                <w:i/>
              </w:rPr>
            </w:pPr>
          </w:p>
        </w:tc>
      </w:tr>
      <w:tr w:rsidR="00D25940" w14:paraId="2C776EDB" w14:textId="77777777" w:rsidTr="00F228F1">
        <w:tc>
          <w:tcPr>
            <w:tcW w:w="4508" w:type="dxa"/>
            <w:tcBorders>
              <w:top w:val="single" w:sz="4" w:space="0" w:color="auto"/>
            </w:tcBorders>
          </w:tcPr>
          <w:p w14:paraId="482D306F" w14:textId="77777777" w:rsidR="00D25940" w:rsidRDefault="00D25940" w:rsidP="005D2846">
            <w:pPr>
              <w:tabs>
                <w:tab w:val="left" w:pos="4395"/>
              </w:tabs>
              <w:jc w:val="both"/>
              <w:rPr>
                <w:bCs/>
                <w:sz w:val="24"/>
                <w:szCs w:val="24"/>
              </w:rPr>
            </w:pPr>
            <w:r w:rsidRPr="00F228F1">
              <w:rPr>
                <w:bCs/>
                <w:sz w:val="24"/>
                <w:szCs w:val="24"/>
              </w:rPr>
              <w:t xml:space="preserve">Proposed Start Date:  </w:t>
            </w:r>
          </w:p>
          <w:p w14:paraId="08A7DCCF" w14:textId="23769D03" w:rsidR="00F228F1" w:rsidRPr="005D2846" w:rsidRDefault="00AA6990" w:rsidP="00795222">
            <w:pPr>
              <w:tabs>
                <w:tab w:val="left" w:pos="4395"/>
              </w:tabs>
              <w:jc w:val="both"/>
              <w:rPr>
                <w:b/>
                <w:sz w:val="24"/>
                <w:szCs w:val="24"/>
              </w:rPr>
            </w:pPr>
            <w:r>
              <w:rPr>
                <w:b/>
                <w:sz w:val="24"/>
                <w:szCs w:val="24"/>
              </w:rPr>
              <w:t xml:space="preserve">Monday, </w:t>
            </w:r>
            <w:r w:rsidR="00795222">
              <w:rPr>
                <w:b/>
                <w:sz w:val="24"/>
                <w:szCs w:val="24"/>
              </w:rPr>
              <w:t>30</w:t>
            </w:r>
            <w:r w:rsidR="00505A15" w:rsidRPr="00505A15">
              <w:rPr>
                <w:b/>
                <w:sz w:val="24"/>
                <w:szCs w:val="24"/>
                <w:vertAlign w:val="superscript"/>
              </w:rPr>
              <w:t>th</w:t>
            </w:r>
            <w:r w:rsidR="00505A15">
              <w:rPr>
                <w:b/>
                <w:sz w:val="24"/>
                <w:szCs w:val="24"/>
              </w:rPr>
              <w:t xml:space="preserve"> </w:t>
            </w:r>
            <w:r>
              <w:rPr>
                <w:b/>
                <w:sz w:val="24"/>
                <w:szCs w:val="24"/>
              </w:rPr>
              <w:t>Ju</w:t>
            </w:r>
            <w:r w:rsidR="00795222">
              <w:rPr>
                <w:b/>
                <w:sz w:val="24"/>
                <w:szCs w:val="24"/>
              </w:rPr>
              <w:t>ly</w:t>
            </w:r>
            <w:r>
              <w:rPr>
                <w:b/>
                <w:sz w:val="24"/>
                <w:szCs w:val="24"/>
              </w:rPr>
              <w:t xml:space="preserve"> 2018</w:t>
            </w:r>
          </w:p>
        </w:tc>
        <w:tc>
          <w:tcPr>
            <w:tcW w:w="4508" w:type="dxa"/>
            <w:tcBorders>
              <w:top w:val="single" w:sz="4" w:space="0" w:color="auto"/>
            </w:tcBorders>
          </w:tcPr>
          <w:p w14:paraId="2ACE9371" w14:textId="77777777" w:rsidR="00D25940" w:rsidRDefault="005D2846" w:rsidP="005D2846">
            <w:pPr>
              <w:jc w:val="both"/>
              <w:rPr>
                <w:bCs/>
                <w:sz w:val="24"/>
                <w:szCs w:val="24"/>
              </w:rPr>
            </w:pPr>
            <w:r>
              <w:rPr>
                <w:bCs/>
                <w:sz w:val="24"/>
                <w:szCs w:val="24"/>
              </w:rPr>
              <w:t xml:space="preserve">Proposed End Date: </w:t>
            </w:r>
          </w:p>
          <w:p w14:paraId="51FB3044" w14:textId="702758E1" w:rsidR="005D2846" w:rsidRPr="005D2846" w:rsidRDefault="00AA6990" w:rsidP="00795222">
            <w:pPr>
              <w:jc w:val="both"/>
              <w:rPr>
                <w:rFonts w:ascii="Gill Sans MT" w:hAnsi="Gill Sans MT"/>
                <w:b/>
                <w:iCs/>
              </w:rPr>
            </w:pPr>
            <w:r>
              <w:rPr>
                <w:b/>
                <w:sz w:val="24"/>
                <w:szCs w:val="24"/>
              </w:rPr>
              <w:t>Friday, 21</w:t>
            </w:r>
            <w:r w:rsidR="00795222" w:rsidRPr="00795222">
              <w:rPr>
                <w:b/>
                <w:sz w:val="24"/>
                <w:szCs w:val="24"/>
                <w:vertAlign w:val="superscript"/>
              </w:rPr>
              <w:t>st</w:t>
            </w:r>
            <w:r w:rsidR="00795222">
              <w:rPr>
                <w:b/>
                <w:sz w:val="24"/>
                <w:szCs w:val="24"/>
              </w:rPr>
              <w:t xml:space="preserve"> </w:t>
            </w:r>
            <w:r>
              <w:rPr>
                <w:b/>
                <w:sz w:val="24"/>
                <w:szCs w:val="24"/>
              </w:rPr>
              <w:t>September 2018</w:t>
            </w:r>
          </w:p>
        </w:tc>
      </w:tr>
      <w:tr w:rsidR="00D25940" w14:paraId="66E8DC11" w14:textId="77777777" w:rsidTr="001F1796">
        <w:tc>
          <w:tcPr>
            <w:tcW w:w="9016" w:type="dxa"/>
            <w:gridSpan w:val="2"/>
            <w:tcBorders>
              <w:bottom w:val="single" w:sz="4" w:space="0" w:color="auto"/>
            </w:tcBorders>
          </w:tcPr>
          <w:p w14:paraId="7CE48C57" w14:textId="77777777" w:rsidR="00D25940" w:rsidRPr="00D25940" w:rsidRDefault="00D25940" w:rsidP="005D2846">
            <w:pPr>
              <w:tabs>
                <w:tab w:val="left" w:pos="4395"/>
              </w:tabs>
              <w:jc w:val="both"/>
              <w:rPr>
                <w:b/>
                <w:sz w:val="24"/>
                <w:szCs w:val="24"/>
              </w:rPr>
            </w:pPr>
            <w:r w:rsidRPr="00D25940">
              <w:rPr>
                <w:i/>
              </w:rPr>
              <w:t>Projects should run over the summer vacation and we recommend that proje</w:t>
            </w:r>
            <w:r w:rsidR="00AA6990">
              <w:rPr>
                <w:i/>
              </w:rPr>
              <w:t>cts will have terminated by 21</w:t>
            </w:r>
            <w:r w:rsidRPr="00D25940">
              <w:rPr>
                <w:i/>
              </w:rPr>
              <w:t xml:space="preserve"> September</w:t>
            </w:r>
            <w:r w:rsidR="00AA6990">
              <w:rPr>
                <w:i/>
              </w:rPr>
              <w:t xml:space="preserve"> 2018</w:t>
            </w:r>
            <w:r w:rsidR="005D2846">
              <w:rPr>
                <w:i/>
              </w:rPr>
              <w:t>.</w:t>
            </w:r>
          </w:p>
        </w:tc>
      </w:tr>
      <w:tr w:rsidR="00D25940" w14:paraId="150CE97D" w14:textId="77777777" w:rsidTr="001F1796">
        <w:tc>
          <w:tcPr>
            <w:tcW w:w="9016" w:type="dxa"/>
            <w:gridSpan w:val="2"/>
            <w:tcBorders>
              <w:top w:val="single" w:sz="4" w:space="0" w:color="auto"/>
              <w:left w:val="nil"/>
              <w:bottom w:val="single" w:sz="4" w:space="0" w:color="auto"/>
              <w:right w:val="nil"/>
            </w:tcBorders>
          </w:tcPr>
          <w:p w14:paraId="0E4F58C3" w14:textId="77777777" w:rsidR="00D25940" w:rsidRPr="00D25940" w:rsidRDefault="00D25940" w:rsidP="007C2D94">
            <w:pPr>
              <w:jc w:val="both"/>
              <w:rPr>
                <w:b/>
                <w:sz w:val="24"/>
                <w:szCs w:val="24"/>
              </w:rPr>
            </w:pPr>
          </w:p>
        </w:tc>
      </w:tr>
      <w:tr w:rsidR="00D25940" w:rsidRPr="006A547B" w14:paraId="50C42A2E" w14:textId="77777777" w:rsidTr="001F1796">
        <w:tc>
          <w:tcPr>
            <w:tcW w:w="9016" w:type="dxa"/>
            <w:gridSpan w:val="2"/>
            <w:tcBorders>
              <w:top w:val="single" w:sz="4" w:space="0" w:color="auto"/>
            </w:tcBorders>
          </w:tcPr>
          <w:p w14:paraId="2B66202D" w14:textId="77777777" w:rsidR="00D25940" w:rsidRPr="00D25940" w:rsidRDefault="00D25940" w:rsidP="00D25940">
            <w:pPr>
              <w:jc w:val="both"/>
              <w:rPr>
                <w:b/>
                <w:sz w:val="24"/>
                <w:szCs w:val="24"/>
              </w:rPr>
            </w:pPr>
            <w:r w:rsidRPr="00D25940">
              <w:rPr>
                <w:b/>
                <w:sz w:val="24"/>
                <w:szCs w:val="24"/>
              </w:rPr>
              <w:t>Brief Summary – please provide a brief summary (maximum 300 words) of the project.</w:t>
            </w:r>
          </w:p>
          <w:p w14:paraId="07ED27EE" w14:textId="77777777" w:rsidR="00D25940" w:rsidRPr="00566D07" w:rsidRDefault="00D25940" w:rsidP="00D25940">
            <w:pPr>
              <w:jc w:val="both"/>
              <w:rPr>
                <w:i/>
                <w:sz w:val="20"/>
                <w:szCs w:val="20"/>
              </w:rPr>
            </w:pPr>
            <w:r w:rsidRPr="00566D07">
              <w:rPr>
                <w:i/>
                <w:sz w:val="20"/>
                <w:szCs w:val="20"/>
              </w:rPr>
              <w:t>This should include:</w:t>
            </w:r>
          </w:p>
          <w:p w14:paraId="3021972D" w14:textId="77777777" w:rsidR="00D25940" w:rsidRPr="00566D07" w:rsidRDefault="00D25940" w:rsidP="00D25940">
            <w:pPr>
              <w:pStyle w:val="ListParagraph"/>
              <w:numPr>
                <w:ilvl w:val="0"/>
                <w:numId w:val="1"/>
              </w:numPr>
              <w:ind w:left="284" w:hanging="284"/>
              <w:jc w:val="both"/>
              <w:rPr>
                <w:i/>
                <w:sz w:val="20"/>
                <w:szCs w:val="20"/>
              </w:rPr>
            </w:pPr>
            <w:r>
              <w:rPr>
                <w:i/>
                <w:sz w:val="20"/>
                <w:szCs w:val="20"/>
              </w:rPr>
              <w:t>Project outline;</w:t>
            </w:r>
          </w:p>
          <w:p w14:paraId="13B1584A" w14:textId="77777777" w:rsidR="00D25940" w:rsidRPr="00566D07" w:rsidRDefault="00D25940" w:rsidP="00D25940">
            <w:pPr>
              <w:pStyle w:val="ListParagraph"/>
              <w:numPr>
                <w:ilvl w:val="0"/>
                <w:numId w:val="1"/>
              </w:numPr>
              <w:ind w:left="284" w:hanging="284"/>
              <w:jc w:val="both"/>
              <w:rPr>
                <w:i/>
                <w:sz w:val="20"/>
                <w:szCs w:val="20"/>
              </w:rPr>
            </w:pPr>
            <w:r w:rsidRPr="00566D07">
              <w:rPr>
                <w:i/>
                <w:sz w:val="20"/>
                <w:szCs w:val="20"/>
              </w:rPr>
              <w:t>Links to staff/School/Centre activity as appr</w:t>
            </w:r>
            <w:r>
              <w:rPr>
                <w:i/>
                <w:sz w:val="20"/>
                <w:szCs w:val="20"/>
              </w:rPr>
              <w:t>opriate;</w:t>
            </w:r>
          </w:p>
          <w:p w14:paraId="1594D88A" w14:textId="77777777" w:rsidR="00D25940" w:rsidRPr="00566D07" w:rsidRDefault="00D25940" w:rsidP="00D25940">
            <w:pPr>
              <w:pStyle w:val="ListParagraph"/>
              <w:numPr>
                <w:ilvl w:val="0"/>
                <w:numId w:val="1"/>
              </w:numPr>
              <w:ind w:left="284" w:hanging="284"/>
              <w:jc w:val="both"/>
              <w:rPr>
                <w:i/>
                <w:sz w:val="20"/>
                <w:szCs w:val="20"/>
              </w:rPr>
            </w:pPr>
            <w:r>
              <w:rPr>
                <w:i/>
                <w:sz w:val="20"/>
                <w:szCs w:val="20"/>
              </w:rPr>
              <w:t>Supervisory arrangement;</w:t>
            </w:r>
          </w:p>
          <w:p w14:paraId="0A43EED1" w14:textId="77777777" w:rsidR="00D25940" w:rsidRPr="00566D07" w:rsidRDefault="00D25940" w:rsidP="00D25940">
            <w:pPr>
              <w:pStyle w:val="ListParagraph"/>
              <w:numPr>
                <w:ilvl w:val="0"/>
                <w:numId w:val="1"/>
              </w:numPr>
              <w:ind w:left="284" w:hanging="284"/>
              <w:jc w:val="both"/>
              <w:rPr>
                <w:i/>
                <w:sz w:val="20"/>
                <w:szCs w:val="20"/>
              </w:rPr>
            </w:pPr>
            <w:r w:rsidRPr="00566D07">
              <w:rPr>
                <w:i/>
                <w:sz w:val="20"/>
                <w:szCs w:val="20"/>
              </w:rPr>
              <w:t>How space/equipment/supporti</w:t>
            </w:r>
            <w:r>
              <w:rPr>
                <w:i/>
                <w:sz w:val="20"/>
                <w:szCs w:val="20"/>
              </w:rPr>
              <w:t>ng resource demands will be met;</w:t>
            </w:r>
          </w:p>
          <w:p w14:paraId="6B2D82BE" w14:textId="77777777" w:rsidR="00D25940" w:rsidRPr="00566D07" w:rsidRDefault="00D25940" w:rsidP="00D25940">
            <w:pPr>
              <w:pStyle w:val="ListParagraph"/>
              <w:numPr>
                <w:ilvl w:val="0"/>
                <w:numId w:val="1"/>
              </w:numPr>
              <w:ind w:left="284" w:hanging="284"/>
              <w:jc w:val="both"/>
              <w:rPr>
                <w:i/>
                <w:sz w:val="20"/>
                <w:szCs w:val="20"/>
              </w:rPr>
            </w:pPr>
            <w:r w:rsidRPr="00566D07">
              <w:rPr>
                <w:i/>
                <w:sz w:val="20"/>
                <w:szCs w:val="20"/>
              </w:rPr>
              <w:t>Elements of the project that will incorporate elements other than computer/modelling e.</w:t>
            </w:r>
            <w:r>
              <w:rPr>
                <w:i/>
                <w:sz w:val="20"/>
                <w:szCs w:val="20"/>
              </w:rPr>
              <w:t>g. fieldwork and data collection;</w:t>
            </w:r>
          </w:p>
          <w:p w14:paraId="4BFDA36A" w14:textId="77777777" w:rsidR="00D25940" w:rsidRPr="004F4BA2" w:rsidRDefault="00D25940" w:rsidP="00D25940">
            <w:pPr>
              <w:pStyle w:val="ListParagraph"/>
              <w:numPr>
                <w:ilvl w:val="0"/>
                <w:numId w:val="1"/>
              </w:numPr>
              <w:ind w:left="284" w:hanging="284"/>
              <w:jc w:val="both"/>
              <w:rPr>
                <w:b/>
              </w:rPr>
            </w:pPr>
            <w:r w:rsidRPr="004F4BA2">
              <w:rPr>
                <w:i/>
                <w:sz w:val="20"/>
                <w:szCs w:val="20"/>
              </w:rPr>
              <w:t xml:space="preserve">How the project will enhance the skills </w:t>
            </w:r>
            <w:r>
              <w:rPr>
                <w:i/>
                <w:sz w:val="20"/>
                <w:szCs w:val="20"/>
              </w:rPr>
              <w:t>of the appointed student;</w:t>
            </w:r>
          </w:p>
          <w:p w14:paraId="5C730507" w14:textId="77777777" w:rsidR="00D25940" w:rsidRPr="00315D1E" w:rsidRDefault="00D25940" w:rsidP="00315D1E">
            <w:pPr>
              <w:pStyle w:val="ListParagraph"/>
              <w:numPr>
                <w:ilvl w:val="0"/>
                <w:numId w:val="1"/>
              </w:numPr>
              <w:ind w:left="284" w:hanging="284"/>
              <w:jc w:val="both"/>
              <w:rPr>
                <w:b/>
                <w:i/>
                <w:sz w:val="20"/>
                <w:szCs w:val="20"/>
              </w:rPr>
            </w:pPr>
            <w:r>
              <w:rPr>
                <w:rFonts w:cs="Arial"/>
                <w:i/>
                <w:color w:val="222222"/>
                <w:sz w:val="20"/>
                <w:szCs w:val="20"/>
                <w:shd w:val="clear" w:color="auto" w:fill="FFFFFF"/>
              </w:rPr>
              <w:t>A</w:t>
            </w:r>
            <w:r w:rsidRPr="004F4BA2">
              <w:rPr>
                <w:rFonts w:cs="Arial"/>
                <w:i/>
                <w:color w:val="222222"/>
                <w:sz w:val="20"/>
                <w:szCs w:val="20"/>
                <w:shd w:val="clear" w:color="auto" w:fill="FFFFFF"/>
              </w:rPr>
              <w:t xml:space="preserve">ny intellectual property rights </w:t>
            </w:r>
            <w:r>
              <w:rPr>
                <w:rFonts w:cs="Arial"/>
                <w:i/>
                <w:color w:val="222222"/>
                <w:sz w:val="20"/>
                <w:szCs w:val="20"/>
                <w:shd w:val="clear" w:color="auto" w:fill="FFFFFF"/>
              </w:rPr>
              <w:t xml:space="preserve">concerns </w:t>
            </w:r>
            <w:r w:rsidRPr="004F4BA2">
              <w:rPr>
                <w:rFonts w:cs="Arial"/>
                <w:i/>
                <w:color w:val="222222"/>
                <w:sz w:val="20"/>
                <w:szCs w:val="20"/>
                <w:shd w:val="clear" w:color="auto" w:fill="FFFFFF"/>
              </w:rPr>
              <w:t>that may arise from the work</w:t>
            </w:r>
            <w:r>
              <w:rPr>
                <w:rFonts w:cs="Arial"/>
                <w:i/>
                <w:color w:val="222222"/>
                <w:sz w:val="20"/>
                <w:szCs w:val="20"/>
                <w:shd w:val="clear" w:color="auto" w:fill="FFFFFF"/>
              </w:rPr>
              <w:t>.</w:t>
            </w:r>
          </w:p>
          <w:p w14:paraId="4394D07C" w14:textId="77777777" w:rsidR="00D25940" w:rsidRDefault="006A547B" w:rsidP="007C2D94">
            <w:pPr>
              <w:jc w:val="both"/>
              <w:rPr>
                <w:b/>
                <w:sz w:val="24"/>
                <w:szCs w:val="24"/>
              </w:rPr>
            </w:pPr>
            <w:r>
              <w:rPr>
                <w:b/>
                <w:noProof/>
                <w:sz w:val="24"/>
                <w:szCs w:val="24"/>
              </w:rPr>
              <w:pict w14:anchorId="5D1BFEF2">
                <v:rect id="_x0000_i1025" alt="" style="width:.05pt;height:.05pt;mso-width-percent:0;mso-height-percent:0;mso-width-percent:0;mso-height-percent:0" o:hralign="center" o:hrstd="t" o:hr="t" fillcolor="#a0a0a0" stroked="f"/>
              </w:pict>
            </w:r>
          </w:p>
          <w:p w14:paraId="3F0EF0F3" w14:textId="77777777" w:rsidR="001F1796" w:rsidRPr="006D4E66" w:rsidRDefault="001F1796" w:rsidP="007C2D94">
            <w:pPr>
              <w:jc w:val="both"/>
            </w:pPr>
          </w:p>
          <w:p w14:paraId="3B3E7431" w14:textId="77359A5D" w:rsidR="006D4E66" w:rsidRDefault="006D4E66" w:rsidP="006D4E66">
            <w:r>
              <w:t xml:space="preserve">Contemporary DNA sequencing technologies have enabled a leap in our understanding of the diversity of life in the oceans. Through the sequencing of DNA found in </w:t>
            </w:r>
            <w:r w:rsidR="00E76F27">
              <w:t>the environment</w:t>
            </w:r>
            <w:r>
              <w:t xml:space="preserve"> (e</w:t>
            </w:r>
            <w:r w:rsidR="00E76F27">
              <w:t xml:space="preserve">nvironmental </w:t>
            </w:r>
            <w:r>
              <w:t>DNA</w:t>
            </w:r>
            <w:r w:rsidR="00E76F27">
              <w:t xml:space="preserve"> or eDNA</w:t>
            </w:r>
            <w:r>
              <w:t xml:space="preserve">) we are able to determine the species present in the area in which the sample was taken. This technology has vast applications in biodiversity monitoring, biosecurity, human-heath and aquaculture. </w:t>
            </w:r>
          </w:p>
          <w:p w14:paraId="65FC5470" w14:textId="6105190A" w:rsidR="006D4E66" w:rsidRDefault="006D4E66" w:rsidP="006D4E66">
            <w:r>
              <w:t>This project aims to explore various methodological aspects of the use of next generation sequencing in ocean biodiversity monitoring. In particular, the student will initially explore the effect</w:t>
            </w:r>
            <w:r w:rsidR="00F47730">
              <w:t>s</w:t>
            </w:r>
            <w:r>
              <w:t xml:space="preserve"> of different bioinformatic clustering algorithms on the total number of operational taxonomic units (</w:t>
            </w:r>
            <w:r w:rsidR="006F0394">
              <w:t>i.e. a</w:t>
            </w:r>
            <w:r w:rsidR="00ED7480">
              <w:t xml:space="preserve"> proxy</w:t>
            </w:r>
            <w:r w:rsidR="006F0394">
              <w:t xml:space="preserve"> of </w:t>
            </w:r>
            <w:r w:rsidR="00EF741E">
              <w:t>species richness</w:t>
            </w:r>
            <w:r>
              <w:t xml:space="preserve">) produced in datasets from oceanic cruises, port surveys and aquaria. The optimal algorithm will then be used to analyse current data from an active grant and PhD project. The student will be encouraged to pursue elements of the project that best suit </w:t>
            </w:r>
            <w:r w:rsidR="00D06531">
              <w:t>her / his</w:t>
            </w:r>
            <w:r>
              <w:t xml:space="preserve"> interests.</w:t>
            </w:r>
          </w:p>
          <w:p w14:paraId="1C404852" w14:textId="090AAC0B" w:rsidR="006D4E66" w:rsidRDefault="006D4E66" w:rsidP="006D4E66">
            <w:r>
              <w:t xml:space="preserve">Over the course of the project it is expected that the student will gain hands on experience with every element of the experimental process, including field and lab work, bioinformatics and statistical analysis. </w:t>
            </w:r>
            <w:r w:rsidR="00727041">
              <w:t xml:space="preserve">The student will gain knowledge and skills in cutting edge aquatic </w:t>
            </w:r>
            <w:r w:rsidR="00727041">
              <w:lastRenderedPageBreak/>
              <w:t xml:space="preserve">biomonitoring, an appreciation of independent research and general research skills useful in both academic and industrial </w:t>
            </w:r>
            <w:r w:rsidR="00421E9B">
              <w:t>career</w:t>
            </w:r>
            <w:r w:rsidR="00727041">
              <w:t>s.</w:t>
            </w:r>
          </w:p>
          <w:p w14:paraId="69234063" w14:textId="77777777" w:rsidR="006D4E66" w:rsidRDefault="006D4E66" w:rsidP="006D4E66">
            <w:r>
              <w:t xml:space="preserve">The student will be based at the National Oceanography Centre (NOCS) and will benefit from a close collaboration between staff from the Ocean Technology &amp; Engineering Group and the Ecology and Evolution Lab.  </w:t>
            </w:r>
          </w:p>
          <w:p w14:paraId="086A0490" w14:textId="77777777" w:rsidR="00727041" w:rsidRDefault="00727041" w:rsidP="006D4E66"/>
          <w:p w14:paraId="663DBFAF" w14:textId="77777777" w:rsidR="006D4E66" w:rsidRDefault="006D4E66" w:rsidP="006D4E66"/>
          <w:p w14:paraId="69EF7F54" w14:textId="77777777" w:rsidR="000C0A5C" w:rsidRDefault="000C0A5C" w:rsidP="000C0A5C">
            <w:r>
              <w:t xml:space="preserve">Ecology and Evolution Lab - </w:t>
            </w:r>
            <w:hyperlink r:id="rId7" w:history="1">
              <w:r w:rsidRPr="00A1230E">
                <w:rPr>
                  <w:rStyle w:val="Hyperlink"/>
                </w:rPr>
                <w:t>http://riuslab.com/</w:t>
              </w:r>
            </w:hyperlink>
          </w:p>
          <w:p w14:paraId="23F4A2CB" w14:textId="77777777" w:rsidR="006D4E66" w:rsidRDefault="006D4E66" w:rsidP="006D4E66"/>
          <w:p w14:paraId="7B160116" w14:textId="77777777" w:rsidR="006D4E66" w:rsidRDefault="006D4E66" w:rsidP="006D4E66">
            <w:r>
              <w:t xml:space="preserve">Ocean Technology &amp; Engineering - </w:t>
            </w:r>
            <w:hyperlink r:id="rId8" w:history="1">
              <w:r w:rsidRPr="00A1230E">
                <w:rPr>
                  <w:rStyle w:val="Hyperlink"/>
                </w:rPr>
                <w:t>http://noc.ac.uk/science/research-areas/ocean-technology-engineering</w:t>
              </w:r>
            </w:hyperlink>
          </w:p>
          <w:p w14:paraId="1634A3CD" w14:textId="77777777" w:rsidR="006D4E66" w:rsidRDefault="006D4E66" w:rsidP="006D4E66"/>
          <w:p w14:paraId="7C7CBE38" w14:textId="77777777" w:rsidR="006D4E66" w:rsidRPr="00840B51" w:rsidRDefault="006D4E66" w:rsidP="006D4E66">
            <w:pPr>
              <w:rPr>
                <w:lang w:val="fr-FR"/>
              </w:rPr>
            </w:pPr>
            <w:r w:rsidRPr="00840B51">
              <w:rPr>
                <w:lang w:val="fr-FR"/>
              </w:rPr>
              <w:t xml:space="preserve">National </w:t>
            </w:r>
            <w:proofErr w:type="spellStart"/>
            <w:r w:rsidRPr="00840B51">
              <w:rPr>
                <w:lang w:val="fr-FR"/>
              </w:rPr>
              <w:t>Oceanography</w:t>
            </w:r>
            <w:proofErr w:type="spellEnd"/>
            <w:r w:rsidRPr="00840B51">
              <w:rPr>
                <w:lang w:val="fr-FR"/>
              </w:rPr>
              <w:t xml:space="preserve"> Centre - </w:t>
            </w:r>
            <w:hyperlink r:id="rId9" w:history="1">
              <w:r w:rsidRPr="00840B51">
                <w:rPr>
                  <w:rStyle w:val="Hyperlink"/>
                  <w:lang w:val="fr-FR"/>
                </w:rPr>
                <w:t>http://noc.ac.uk/</w:t>
              </w:r>
            </w:hyperlink>
          </w:p>
          <w:p w14:paraId="06BB0BE6" w14:textId="77777777" w:rsidR="001F1796" w:rsidRPr="00840B51" w:rsidRDefault="001F1796" w:rsidP="007C2D94">
            <w:pPr>
              <w:jc w:val="both"/>
              <w:rPr>
                <w:b/>
                <w:sz w:val="24"/>
                <w:szCs w:val="24"/>
                <w:lang w:val="fr-FR"/>
              </w:rPr>
            </w:pPr>
          </w:p>
        </w:tc>
      </w:tr>
      <w:tr w:rsidR="00D25940" w14:paraId="52217B3C" w14:textId="77777777" w:rsidTr="001F1796">
        <w:tc>
          <w:tcPr>
            <w:tcW w:w="9016" w:type="dxa"/>
            <w:gridSpan w:val="2"/>
            <w:tcBorders>
              <w:top w:val="single" w:sz="4" w:space="0" w:color="auto"/>
              <w:bottom w:val="single" w:sz="4" w:space="0" w:color="auto"/>
            </w:tcBorders>
          </w:tcPr>
          <w:p w14:paraId="10930653" w14:textId="77777777" w:rsidR="00D25940" w:rsidRPr="004F4BA2" w:rsidRDefault="00D25940" w:rsidP="00D25940">
            <w:pPr>
              <w:jc w:val="both"/>
              <w:rPr>
                <w:b/>
              </w:rPr>
            </w:pPr>
            <w:r w:rsidRPr="004F4BA2">
              <w:rPr>
                <w:b/>
              </w:rPr>
              <w:lastRenderedPageBreak/>
              <w:t>Please give an indicative timescale for the student’s work over the l</w:t>
            </w:r>
            <w:r>
              <w:rPr>
                <w:b/>
              </w:rPr>
              <w:t>ength of the project:  (maximum 150 </w:t>
            </w:r>
            <w:r w:rsidRPr="004F4BA2">
              <w:rPr>
                <w:b/>
              </w:rPr>
              <w:t>words)</w:t>
            </w:r>
            <w:r>
              <w:rPr>
                <w:b/>
              </w:rPr>
              <w:t>.</w:t>
            </w:r>
          </w:p>
          <w:p w14:paraId="736648EF" w14:textId="77777777" w:rsidR="00D25940" w:rsidRPr="00566D07" w:rsidRDefault="00D25940" w:rsidP="00D25940">
            <w:pPr>
              <w:jc w:val="both"/>
              <w:rPr>
                <w:i/>
                <w:sz w:val="20"/>
                <w:szCs w:val="20"/>
              </w:rPr>
            </w:pPr>
            <w:r w:rsidRPr="00566D07">
              <w:rPr>
                <w:i/>
                <w:sz w:val="20"/>
                <w:szCs w:val="20"/>
              </w:rPr>
              <w:t>This should include:</w:t>
            </w:r>
          </w:p>
          <w:p w14:paraId="3608EE2A" w14:textId="77777777" w:rsidR="00D25940" w:rsidRPr="00566D07" w:rsidRDefault="00D25940" w:rsidP="00D25940">
            <w:pPr>
              <w:pStyle w:val="ListParagraph"/>
              <w:numPr>
                <w:ilvl w:val="0"/>
                <w:numId w:val="1"/>
              </w:numPr>
              <w:ind w:left="284" w:hanging="284"/>
              <w:jc w:val="both"/>
              <w:rPr>
                <w:i/>
                <w:sz w:val="20"/>
                <w:szCs w:val="20"/>
              </w:rPr>
            </w:pPr>
            <w:r w:rsidRPr="00566D07">
              <w:rPr>
                <w:i/>
                <w:sz w:val="20"/>
                <w:szCs w:val="20"/>
              </w:rPr>
              <w:t>The broad t</w:t>
            </w:r>
            <w:r>
              <w:rPr>
                <w:i/>
                <w:sz w:val="20"/>
                <w:szCs w:val="20"/>
              </w:rPr>
              <w:t>asks the student will undertake;</w:t>
            </w:r>
          </w:p>
          <w:p w14:paraId="0FA5861F" w14:textId="77777777" w:rsidR="00D25940" w:rsidRDefault="00315D1E" w:rsidP="001F1796">
            <w:pPr>
              <w:pStyle w:val="ListParagraph"/>
              <w:numPr>
                <w:ilvl w:val="0"/>
                <w:numId w:val="1"/>
              </w:numPr>
              <w:spacing w:after="160" w:line="259" w:lineRule="auto"/>
              <w:ind w:left="284" w:hanging="284"/>
              <w:jc w:val="both"/>
              <w:rPr>
                <w:i/>
                <w:sz w:val="20"/>
                <w:szCs w:val="20"/>
              </w:rPr>
            </w:pPr>
            <w:r>
              <w:rPr>
                <w:i/>
                <w:sz w:val="20"/>
                <w:szCs w:val="20"/>
              </w:rPr>
              <w:t>An indicative</w:t>
            </w:r>
            <w:r w:rsidR="00D25940" w:rsidRPr="00566D07">
              <w:rPr>
                <w:i/>
                <w:sz w:val="20"/>
                <w:szCs w:val="20"/>
              </w:rPr>
              <w:t xml:space="preserve"> timescale for these tasks</w:t>
            </w:r>
            <w:r w:rsidR="00D25940">
              <w:rPr>
                <w:i/>
                <w:sz w:val="20"/>
                <w:szCs w:val="20"/>
              </w:rPr>
              <w:t>.</w:t>
            </w:r>
          </w:p>
          <w:p w14:paraId="5C1703F7" w14:textId="77777777" w:rsidR="001F1796" w:rsidRPr="001F1796" w:rsidRDefault="006A547B" w:rsidP="001F1796">
            <w:pPr>
              <w:pStyle w:val="ListParagraph"/>
              <w:spacing w:after="160" w:line="259" w:lineRule="auto"/>
              <w:ind w:left="0"/>
              <w:jc w:val="both"/>
              <w:rPr>
                <w:iCs/>
                <w:sz w:val="20"/>
                <w:szCs w:val="20"/>
              </w:rPr>
            </w:pPr>
            <w:r>
              <w:rPr>
                <w:b/>
                <w:noProof/>
                <w:sz w:val="24"/>
                <w:szCs w:val="24"/>
              </w:rPr>
              <w:pict w14:anchorId="16106AF3">
                <v:rect id="_x0000_i1026" alt="" style="width:.05pt;height:.05pt;mso-width-percent:0;mso-height-percent:0;mso-width-percent:0;mso-height-percent:0" o:hralign="center" o:hrstd="t" o:hr="t" fillcolor="#a0a0a0" stroked="f"/>
              </w:pict>
            </w:r>
          </w:p>
          <w:p w14:paraId="1A372489" w14:textId="77777777" w:rsidR="00CC1DCB" w:rsidRDefault="00CC1DCB" w:rsidP="001F1796">
            <w:pPr>
              <w:jc w:val="both"/>
              <w:rPr>
                <w:iCs/>
                <w:sz w:val="20"/>
                <w:szCs w:val="20"/>
              </w:rPr>
            </w:pPr>
          </w:p>
          <w:p w14:paraId="610CDE54" w14:textId="0652102C" w:rsidR="00CC1DCB" w:rsidRDefault="001118F2" w:rsidP="00CC1DCB">
            <w:pPr>
              <w:jc w:val="both"/>
              <w:rPr>
                <w:iCs/>
                <w:sz w:val="20"/>
                <w:szCs w:val="20"/>
              </w:rPr>
            </w:pPr>
            <w:r>
              <w:rPr>
                <w:iCs/>
                <w:sz w:val="20"/>
                <w:szCs w:val="20"/>
              </w:rPr>
              <w:t xml:space="preserve">1. </w:t>
            </w:r>
            <w:r w:rsidR="001B5CFB">
              <w:rPr>
                <w:iCs/>
                <w:sz w:val="20"/>
                <w:szCs w:val="20"/>
              </w:rPr>
              <w:t>Analysis of</w:t>
            </w:r>
            <w:r w:rsidR="001B5CFB" w:rsidRPr="00CC1DCB">
              <w:rPr>
                <w:iCs/>
                <w:sz w:val="20"/>
                <w:szCs w:val="20"/>
              </w:rPr>
              <w:t xml:space="preserve"> data </w:t>
            </w:r>
            <w:r>
              <w:rPr>
                <w:iCs/>
                <w:sz w:val="20"/>
                <w:szCs w:val="20"/>
              </w:rPr>
              <w:t xml:space="preserve">collected </w:t>
            </w:r>
            <w:r w:rsidR="009E0EF9">
              <w:rPr>
                <w:iCs/>
                <w:sz w:val="20"/>
                <w:szCs w:val="20"/>
              </w:rPr>
              <w:t>on</w:t>
            </w:r>
            <w:r w:rsidR="001B5CFB" w:rsidRPr="00CC1DCB">
              <w:rPr>
                <w:iCs/>
                <w:sz w:val="20"/>
                <w:szCs w:val="20"/>
              </w:rPr>
              <w:t xml:space="preserve"> oceanic cruises</w:t>
            </w:r>
            <w:r w:rsidR="001B5CFB">
              <w:rPr>
                <w:iCs/>
                <w:sz w:val="20"/>
                <w:szCs w:val="20"/>
              </w:rPr>
              <w:t xml:space="preserve"> and</w:t>
            </w:r>
            <w:r w:rsidR="001B5CFB" w:rsidRPr="00CC1DCB">
              <w:rPr>
                <w:iCs/>
                <w:sz w:val="20"/>
                <w:szCs w:val="20"/>
              </w:rPr>
              <w:t xml:space="preserve"> port surveys</w:t>
            </w:r>
            <w:r w:rsidR="001B5CFB">
              <w:rPr>
                <w:iCs/>
                <w:sz w:val="20"/>
                <w:szCs w:val="20"/>
              </w:rPr>
              <w:t xml:space="preserve"> using</w:t>
            </w:r>
            <w:r w:rsidR="00CC1DCB" w:rsidRPr="00CC1DCB">
              <w:rPr>
                <w:iCs/>
                <w:sz w:val="20"/>
                <w:szCs w:val="20"/>
              </w:rPr>
              <w:t xml:space="preserve"> different bioinformatic clustering algorithms</w:t>
            </w:r>
            <w:r w:rsidR="00CC1DCB">
              <w:rPr>
                <w:iCs/>
                <w:sz w:val="20"/>
                <w:szCs w:val="20"/>
              </w:rPr>
              <w:t xml:space="preserve"> (2 weeks)</w:t>
            </w:r>
          </w:p>
          <w:p w14:paraId="0EC3B34A" w14:textId="77777777" w:rsidR="00CC1DCB" w:rsidRDefault="00CC1DCB" w:rsidP="001F1796">
            <w:pPr>
              <w:jc w:val="both"/>
              <w:rPr>
                <w:iCs/>
                <w:sz w:val="20"/>
                <w:szCs w:val="20"/>
              </w:rPr>
            </w:pPr>
          </w:p>
          <w:p w14:paraId="79FFF71D" w14:textId="555E3D03" w:rsidR="001F1796" w:rsidRDefault="001118F2" w:rsidP="001F1796">
            <w:pPr>
              <w:jc w:val="both"/>
              <w:rPr>
                <w:iCs/>
                <w:sz w:val="20"/>
                <w:szCs w:val="20"/>
              </w:rPr>
            </w:pPr>
            <w:r>
              <w:rPr>
                <w:iCs/>
                <w:sz w:val="20"/>
                <w:szCs w:val="20"/>
              </w:rPr>
              <w:t xml:space="preserve">2. </w:t>
            </w:r>
            <w:r w:rsidR="000C0A5C">
              <w:rPr>
                <w:iCs/>
                <w:sz w:val="20"/>
                <w:szCs w:val="20"/>
              </w:rPr>
              <w:t>Work on coral reef tank based in NOC</w:t>
            </w:r>
            <w:r w:rsidR="00421E9B">
              <w:rPr>
                <w:iCs/>
                <w:sz w:val="20"/>
                <w:szCs w:val="20"/>
              </w:rPr>
              <w:t>S</w:t>
            </w:r>
            <w:r w:rsidR="000C0A5C">
              <w:rPr>
                <w:iCs/>
                <w:sz w:val="20"/>
                <w:szCs w:val="20"/>
              </w:rPr>
              <w:t xml:space="preserve"> (2 weeks)</w:t>
            </w:r>
          </w:p>
          <w:p w14:paraId="6BB81250" w14:textId="77777777" w:rsidR="00C8059B" w:rsidRDefault="000C0A5C" w:rsidP="000C0A5C">
            <w:pPr>
              <w:pStyle w:val="ListParagraph"/>
              <w:numPr>
                <w:ilvl w:val="0"/>
                <w:numId w:val="5"/>
              </w:numPr>
              <w:jc w:val="both"/>
              <w:rPr>
                <w:iCs/>
                <w:sz w:val="20"/>
                <w:szCs w:val="20"/>
              </w:rPr>
            </w:pPr>
            <w:r w:rsidRPr="000C0A5C">
              <w:rPr>
                <w:iCs/>
                <w:sz w:val="20"/>
                <w:szCs w:val="20"/>
              </w:rPr>
              <w:t>Assemble list of repre</w:t>
            </w:r>
            <w:r>
              <w:rPr>
                <w:iCs/>
                <w:sz w:val="20"/>
                <w:szCs w:val="20"/>
              </w:rPr>
              <w:t>sentative species from tank and curate DNA barcode database using publically available sequences.</w:t>
            </w:r>
          </w:p>
          <w:p w14:paraId="0FA36DCB" w14:textId="05F3CBE8" w:rsidR="000C0A5C" w:rsidRPr="000C0A5C" w:rsidRDefault="000C0A5C" w:rsidP="000C0A5C">
            <w:pPr>
              <w:pStyle w:val="ListParagraph"/>
              <w:numPr>
                <w:ilvl w:val="0"/>
                <w:numId w:val="5"/>
              </w:numPr>
              <w:jc w:val="both"/>
              <w:rPr>
                <w:iCs/>
                <w:sz w:val="20"/>
                <w:szCs w:val="20"/>
              </w:rPr>
            </w:pPr>
            <w:r>
              <w:rPr>
                <w:iCs/>
                <w:sz w:val="20"/>
                <w:szCs w:val="20"/>
              </w:rPr>
              <w:t xml:space="preserve">Compare biodiversity detected between existing </w:t>
            </w:r>
            <w:proofErr w:type="gramStart"/>
            <w:r>
              <w:rPr>
                <w:iCs/>
                <w:sz w:val="20"/>
                <w:szCs w:val="20"/>
              </w:rPr>
              <w:t>eDNA</w:t>
            </w:r>
            <w:proofErr w:type="gramEnd"/>
            <w:r>
              <w:rPr>
                <w:iCs/>
                <w:sz w:val="20"/>
                <w:szCs w:val="20"/>
              </w:rPr>
              <w:t xml:space="preserve"> metabarcoding data and above work.</w:t>
            </w:r>
          </w:p>
          <w:p w14:paraId="0BB7B96D" w14:textId="77777777" w:rsidR="00C8059B" w:rsidRDefault="00C8059B" w:rsidP="001F1796">
            <w:pPr>
              <w:jc w:val="both"/>
              <w:rPr>
                <w:iCs/>
                <w:sz w:val="20"/>
                <w:szCs w:val="20"/>
              </w:rPr>
            </w:pPr>
          </w:p>
          <w:p w14:paraId="22513250" w14:textId="1B5777A8" w:rsidR="00C8059B" w:rsidRDefault="001118F2" w:rsidP="001F1796">
            <w:pPr>
              <w:jc w:val="both"/>
              <w:rPr>
                <w:iCs/>
                <w:sz w:val="20"/>
                <w:szCs w:val="20"/>
              </w:rPr>
            </w:pPr>
            <w:r>
              <w:rPr>
                <w:iCs/>
                <w:sz w:val="20"/>
                <w:szCs w:val="20"/>
              </w:rPr>
              <w:t xml:space="preserve">3. </w:t>
            </w:r>
            <w:r w:rsidR="000C0A5C">
              <w:rPr>
                <w:iCs/>
                <w:sz w:val="20"/>
                <w:szCs w:val="20"/>
              </w:rPr>
              <w:t>Work on bioinformatics methods (4 weeks)</w:t>
            </w:r>
          </w:p>
          <w:p w14:paraId="2003E4E1" w14:textId="4061B17D" w:rsidR="000C0A5C" w:rsidRPr="000C0A5C" w:rsidRDefault="000C0A5C" w:rsidP="000C0A5C">
            <w:pPr>
              <w:pStyle w:val="ListParagraph"/>
              <w:numPr>
                <w:ilvl w:val="0"/>
                <w:numId w:val="6"/>
              </w:numPr>
              <w:jc w:val="both"/>
              <w:rPr>
                <w:iCs/>
                <w:sz w:val="20"/>
                <w:szCs w:val="20"/>
              </w:rPr>
            </w:pPr>
            <w:r w:rsidRPr="000C0A5C">
              <w:rPr>
                <w:iCs/>
                <w:sz w:val="20"/>
                <w:szCs w:val="20"/>
              </w:rPr>
              <w:t>Regenerate coral reef tank species data from raw sequence data, gaining an appreciation of methods on a familiar dataset.</w:t>
            </w:r>
          </w:p>
          <w:p w14:paraId="50705FF5" w14:textId="7EE2ED2F" w:rsidR="000C0A5C" w:rsidRPr="000C0A5C" w:rsidRDefault="000C0A5C" w:rsidP="000C0A5C">
            <w:pPr>
              <w:pStyle w:val="ListParagraph"/>
              <w:numPr>
                <w:ilvl w:val="0"/>
                <w:numId w:val="6"/>
              </w:numPr>
              <w:jc w:val="both"/>
              <w:rPr>
                <w:iCs/>
                <w:sz w:val="20"/>
                <w:szCs w:val="20"/>
              </w:rPr>
            </w:pPr>
            <w:r w:rsidRPr="000C0A5C">
              <w:rPr>
                <w:iCs/>
                <w:sz w:val="20"/>
                <w:szCs w:val="20"/>
              </w:rPr>
              <w:t xml:space="preserve">Use different algorithms to reassemble tank biodiversity data noting differences in the approaches. </w:t>
            </w:r>
          </w:p>
          <w:p w14:paraId="021E1A24" w14:textId="62B2300A" w:rsidR="000C0A5C" w:rsidRPr="000C0A5C" w:rsidRDefault="000C0A5C" w:rsidP="000C0A5C">
            <w:pPr>
              <w:pStyle w:val="ListParagraph"/>
              <w:numPr>
                <w:ilvl w:val="0"/>
                <w:numId w:val="6"/>
              </w:numPr>
              <w:jc w:val="both"/>
              <w:rPr>
                <w:iCs/>
                <w:sz w:val="20"/>
                <w:szCs w:val="20"/>
              </w:rPr>
            </w:pPr>
            <w:r w:rsidRPr="000C0A5C">
              <w:rPr>
                <w:iCs/>
                <w:sz w:val="20"/>
                <w:szCs w:val="20"/>
              </w:rPr>
              <w:t xml:space="preserve">Explore novel data generated in the lab exploring variation as a result of different methods. </w:t>
            </w:r>
          </w:p>
          <w:p w14:paraId="57DD8C47" w14:textId="77777777" w:rsidR="000C0A5C" w:rsidRDefault="000C0A5C" w:rsidP="001F1796">
            <w:pPr>
              <w:jc w:val="both"/>
              <w:rPr>
                <w:iCs/>
                <w:sz w:val="20"/>
                <w:szCs w:val="20"/>
              </w:rPr>
            </w:pPr>
          </w:p>
          <w:p w14:paraId="7056C6DA" w14:textId="05961A2A" w:rsidR="00C8059B" w:rsidRDefault="001118F2" w:rsidP="001F1796">
            <w:pPr>
              <w:jc w:val="both"/>
              <w:rPr>
                <w:iCs/>
                <w:sz w:val="20"/>
                <w:szCs w:val="20"/>
              </w:rPr>
            </w:pPr>
            <w:r>
              <w:rPr>
                <w:iCs/>
                <w:sz w:val="20"/>
                <w:szCs w:val="20"/>
              </w:rPr>
              <w:t xml:space="preserve">4. </w:t>
            </w:r>
            <w:r w:rsidR="000C0A5C">
              <w:rPr>
                <w:iCs/>
                <w:sz w:val="20"/>
                <w:szCs w:val="20"/>
              </w:rPr>
              <w:t>Other activities depending on student interest (2 weeks)</w:t>
            </w:r>
          </w:p>
          <w:p w14:paraId="4C178D55" w14:textId="456092AB" w:rsidR="000C0A5C" w:rsidRDefault="000C0A5C" w:rsidP="00755A08">
            <w:pPr>
              <w:pStyle w:val="ListParagraph"/>
              <w:numPr>
                <w:ilvl w:val="0"/>
                <w:numId w:val="6"/>
              </w:numPr>
              <w:jc w:val="both"/>
              <w:rPr>
                <w:iCs/>
                <w:sz w:val="20"/>
                <w:szCs w:val="20"/>
              </w:rPr>
            </w:pPr>
            <w:r>
              <w:rPr>
                <w:iCs/>
                <w:sz w:val="20"/>
                <w:szCs w:val="20"/>
              </w:rPr>
              <w:t>Possibility to attend conference on biological invasions</w:t>
            </w:r>
          </w:p>
          <w:p w14:paraId="3E95E4B3" w14:textId="7A286D5B" w:rsidR="000C0A5C" w:rsidRDefault="000C0A5C" w:rsidP="00755A08">
            <w:pPr>
              <w:pStyle w:val="ListParagraph"/>
              <w:numPr>
                <w:ilvl w:val="0"/>
                <w:numId w:val="6"/>
              </w:numPr>
              <w:jc w:val="both"/>
              <w:rPr>
                <w:iCs/>
                <w:sz w:val="20"/>
                <w:szCs w:val="20"/>
              </w:rPr>
            </w:pPr>
            <w:r>
              <w:rPr>
                <w:iCs/>
                <w:sz w:val="20"/>
                <w:szCs w:val="20"/>
              </w:rPr>
              <w:t>Possibility to learn basic molecular biology methods for biodiversity analysis</w:t>
            </w:r>
          </w:p>
          <w:p w14:paraId="431B4DBA" w14:textId="7BF842B4" w:rsidR="001F1796" w:rsidRDefault="000C0A5C" w:rsidP="00755A08">
            <w:pPr>
              <w:pStyle w:val="ListParagraph"/>
              <w:numPr>
                <w:ilvl w:val="0"/>
                <w:numId w:val="6"/>
              </w:numPr>
              <w:jc w:val="both"/>
              <w:rPr>
                <w:iCs/>
                <w:sz w:val="20"/>
                <w:szCs w:val="20"/>
              </w:rPr>
            </w:pPr>
            <w:r>
              <w:rPr>
                <w:iCs/>
                <w:sz w:val="20"/>
                <w:szCs w:val="20"/>
              </w:rPr>
              <w:t>Possibility to learn environmental DNA sampling methods in local marinas</w:t>
            </w:r>
          </w:p>
          <w:p w14:paraId="0981C2F9" w14:textId="77777777" w:rsidR="001F1796" w:rsidRPr="001F1796" w:rsidRDefault="001F1796" w:rsidP="001F1796">
            <w:pPr>
              <w:jc w:val="both"/>
              <w:rPr>
                <w:iCs/>
                <w:sz w:val="20"/>
                <w:szCs w:val="20"/>
              </w:rPr>
            </w:pPr>
          </w:p>
        </w:tc>
      </w:tr>
      <w:tr w:rsidR="00D25940" w14:paraId="2A83FC77" w14:textId="77777777" w:rsidTr="001F1796">
        <w:tc>
          <w:tcPr>
            <w:tcW w:w="9016" w:type="dxa"/>
            <w:gridSpan w:val="2"/>
            <w:tcBorders>
              <w:top w:val="single" w:sz="4" w:space="0" w:color="auto"/>
              <w:left w:val="nil"/>
              <w:bottom w:val="single" w:sz="4" w:space="0" w:color="auto"/>
              <w:right w:val="nil"/>
            </w:tcBorders>
          </w:tcPr>
          <w:p w14:paraId="69819026" w14:textId="77777777" w:rsidR="00D25940" w:rsidRPr="00566D07" w:rsidRDefault="00D25940" w:rsidP="00D25940">
            <w:pPr>
              <w:jc w:val="both"/>
              <w:rPr>
                <w:b/>
              </w:rPr>
            </w:pPr>
          </w:p>
        </w:tc>
      </w:tr>
      <w:tr w:rsidR="00D25940" w14:paraId="317F24EC" w14:textId="77777777" w:rsidTr="001F1796">
        <w:tc>
          <w:tcPr>
            <w:tcW w:w="9016" w:type="dxa"/>
            <w:gridSpan w:val="2"/>
            <w:tcBorders>
              <w:top w:val="single" w:sz="4" w:space="0" w:color="auto"/>
            </w:tcBorders>
          </w:tcPr>
          <w:p w14:paraId="247921F8" w14:textId="77777777" w:rsidR="00D25940" w:rsidRPr="00566D07" w:rsidRDefault="00D25940" w:rsidP="00D25940">
            <w:pPr>
              <w:jc w:val="both"/>
              <w:rPr>
                <w:b/>
              </w:rPr>
            </w:pPr>
            <w:r w:rsidRPr="00566D07">
              <w:rPr>
                <w:b/>
              </w:rPr>
              <w:t>Proposed procedure for appointing students, including selection criteria:</w:t>
            </w:r>
          </w:p>
          <w:p w14:paraId="5618FE89" w14:textId="77777777" w:rsidR="00D25940" w:rsidRDefault="00D25940" w:rsidP="00AA6990">
            <w:pPr>
              <w:jc w:val="both"/>
              <w:rPr>
                <w:i/>
                <w:sz w:val="20"/>
                <w:szCs w:val="20"/>
              </w:rPr>
            </w:pPr>
            <w:r>
              <w:rPr>
                <w:i/>
                <w:sz w:val="20"/>
                <w:szCs w:val="20"/>
              </w:rPr>
              <w:t xml:space="preserve">Please identify specific criteria that should be considered for the selection of placement students e.g. specific quantitative skills that may be required, subject knowledge etc.  </w:t>
            </w:r>
            <w:r w:rsidRPr="00566D07">
              <w:rPr>
                <w:i/>
                <w:sz w:val="20"/>
                <w:szCs w:val="20"/>
              </w:rPr>
              <w:t>If a student has been pre-selected, or the research area has been led by the student, please provide the student’s contact details, and a summary of the</w:t>
            </w:r>
            <w:r>
              <w:rPr>
                <w:i/>
                <w:sz w:val="20"/>
                <w:szCs w:val="20"/>
              </w:rPr>
              <w:t>ir</w:t>
            </w:r>
            <w:r w:rsidRPr="00566D07">
              <w:rPr>
                <w:i/>
                <w:sz w:val="20"/>
                <w:szCs w:val="20"/>
              </w:rPr>
              <w:t xml:space="preserve"> suitability </w:t>
            </w:r>
            <w:r>
              <w:rPr>
                <w:i/>
                <w:sz w:val="20"/>
                <w:szCs w:val="20"/>
              </w:rPr>
              <w:t xml:space="preserve">for the </w:t>
            </w:r>
            <w:r w:rsidR="00AA6990">
              <w:rPr>
                <w:i/>
                <w:sz w:val="20"/>
                <w:szCs w:val="20"/>
              </w:rPr>
              <w:t>NEXUSS CDT</w:t>
            </w:r>
            <w:r>
              <w:rPr>
                <w:i/>
                <w:sz w:val="20"/>
                <w:szCs w:val="20"/>
              </w:rPr>
              <w:t xml:space="preserve"> REP programme.</w:t>
            </w:r>
          </w:p>
          <w:p w14:paraId="17E9A6A3" w14:textId="77777777" w:rsidR="001F1796" w:rsidRPr="001F1796" w:rsidRDefault="006A547B" w:rsidP="00D25940">
            <w:pPr>
              <w:jc w:val="both"/>
              <w:rPr>
                <w:iCs/>
                <w:sz w:val="20"/>
                <w:szCs w:val="20"/>
              </w:rPr>
            </w:pPr>
            <w:r>
              <w:rPr>
                <w:b/>
                <w:noProof/>
                <w:sz w:val="24"/>
                <w:szCs w:val="24"/>
              </w:rPr>
              <w:pict w14:anchorId="0EE3A860">
                <v:rect id="_x0000_i1027" alt="" style="width:.05pt;height:.05pt;mso-width-percent:0;mso-height-percent:0;mso-width-percent:0;mso-height-percent:0" o:hralign="center" o:hrstd="t" o:hr="t" fillcolor="#a0a0a0" stroked="f"/>
              </w:pict>
            </w:r>
          </w:p>
          <w:p w14:paraId="1CD7F1C8" w14:textId="77777777" w:rsidR="001F1796" w:rsidRPr="00480544" w:rsidRDefault="006D4E66" w:rsidP="006D4E66">
            <w:pPr>
              <w:pStyle w:val="ListParagraph"/>
              <w:numPr>
                <w:ilvl w:val="0"/>
                <w:numId w:val="4"/>
              </w:numPr>
              <w:jc w:val="both"/>
            </w:pPr>
            <w:r w:rsidRPr="00480544">
              <w:t xml:space="preserve">Experience </w:t>
            </w:r>
            <w:r w:rsidR="000C0A5C" w:rsidRPr="00480544">
              <w:t>working with UNIX command line based tools</w:t>
            </w:r>
          </w:p>
          <w:p w14:paraId="23634F03" w14:textId="77777777" w:rsidR="000C0A5C" w:rsidRPr="00480544" w:rsidRDefault="000C0A5C" w:rsidP="006D4E66">
            <w:pPr>
              <w:pStyle w:val="ListParagraph"/>
              <w:numPr>
                <w:ilvl w:val="0"/>
                <w:numId w:val="4"/>
              </w:numPr>
              <w:jc w:val="both"/>
            </w:pPr>
            <w:r w:rsidRPr="00480544">
              <w:t xml:space="preserve">Experience using the R programming language </w:t>
            </w:r>
          </w:p>
          <w:p w14:paraId="33DAF943" w14:textId="77777777" w:rsidR="000C0A5C" w:rsidRPr="00480544" w:rsidRDefault="000C0A5C" w:rsidP="006D4E66">
            <w:pPr>
              <w:pStyle w:val="ListParagraph"/>
              <w:numPr>
                <w:ilvl w:val="0"/>
                <w:numId w:val="4"/>
              </w:numPr>
              <w:jc w:val="both"/>
            </w:pPr>
            <w:r w:rsidRPr="00480544">
              <w:t>Basic knowledge of statistics &amp; mathematics</w:t>
            </w:r>
          </w:p>
          <w:p w14:paraId="72994AA4" w14:textId="77777777" w:rsidR="006D4E66" w:rsidRPr="00480544" w:rsidRDefault="006D4E66" w:rsidP="006D4E66">
            <w:pPr>
              <w:pStyle w:val="ListParagraph"/>
              <w:numPr>
                <w:ilvl w:val="0"/>
                <w:numId w:val="4"/>
              </w:numPr>
              <w:jc w:val="both"/>
            </w:pPr>
            <w:r w:rsidRPr="00480544">
              <w:t xml:space="preserve">Interest in ocean science </w:t>
            </w:r>
          </w:p>
          <w:p w14:paraId="101FDD72" w14:textId="731E7EA4" w:rsidR="001F1796" w:rsidRPr="004F4BA2" w:rsidRDefault="000C0A5C" w:rsidP="00480544">
            <w:pPr>
              <w:pStyle w:val="ListParagraph"/>
              <w:numPr>
                <w:ilvl w:val="0"/>
                <w:numId w:val="4"/>
              </w:numPr>
              <w:jc w:val="both"/>
              <w:rPr>
                <w:b/>
              </w:rPr>
            </w:pPr>
            <w:r w:rsidRPr="00480544">
              <w:t>Interest in biodiversity monitoring</w:t>
            </w:r>
          </w:p>
        </w:tc>
      </w:tr>
    </w:tbl>
    <w:p w14:paraId="51D7C135" w14:textId="77777777" w:rsidR="00D25940" w:rsidRPr="001F1796" w:rsidRDefault="00D25940" w:rsidP="009E0EF9">
      <w:pPr>
        <w:jc w:val="both"/>
        <w:rPr>
          <w:iCs/>
          <w:sz w:val="20"/>
          <w:szCs w:val="20"/>
        </w:rPr>
      </w:pPr>
    </w:p>
    <w:sectPr w:rsidR="00D25940" w:rsidRPr="001F1796" w:rsidSect="003C2CB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197D2" w14:textId="77777777" w:rsidR="00505A15" w:rsidRDefault="00505A15" w:rsidP="003C2CB8">
      <w:pPr>
        <w:spacing w:after="0" w:line="240" w:lineRule="auto"/>
      </w:pPr>
      <w:r>
        <w:separator/>
      </w:r>
    </w:p>
  </w:endnote>
  <w:endnote w:type="continuationSeparator" w:id="0">
    <w:p w14:paraId="422A9B2A" w14:textId="77777777" w:rsidR="00505A15" w:rsidRDefault="00505A15" w:rsidP="003C2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2E206" w14:textId="77777777" w:rsidR="006A547B" w:rsidRDefault="006A5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0102A" w14:textId="77777777" w:rsidR="006A547B" w:rsidRDefault="006A54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B1D3" w14:textId="77777777" w:rsidR="006A547B" w:rsidRDefault="006A5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9FFFE" w14:textId="77777777" w:rsidR="00505A15" w:rsidRDefault="00505A15" w:rsidP="003C2CB8">
      <w:pPr>
        <w:spacing w:after="0" w:line="240" w:lineRule="auto"/>
      </w:pPr>
      <w:r>
        <w:separator/>
      </w:r>
    </w:p>
  </w:footnote>
  <w:footnote w:type="continuationSeparator" w:id="0">
    <w:p w14:paraId="70FA18A8" w14:textId="77777777" w:rsidR="00505A15" w:rsidRDefault="00505A15" w:rsidP="003C2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BC64A" w14:textId="77777777" w:rsidR="006A547B" w:rsidRDefault="006A54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1650C" w14:textId="77777777" w:rsidR="00505A15" w:rsidRDefault="00505A15" w:rsidP="003C2CB8">
    <w:pPr>
      <w:pStyle w:val="Header"/>
    </w:pPr>
  </w:p>
  <w:p w14:paraId="751E6F2C" w14:textId="77777777" w:rsidR="00505A15" w:rsidRDefault="00505A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0815" w14:textId="10E0D39A" w:rsidR="00505A15" w:rsidRDefault="00505A15">
    <w:pPr>
      <w:pStyle w:val="Header"/>
    </w:pPr>
    <w:bookmarkStart w:id="0" w:name="_GoBack"/>
    <w:bookmarkEnd w:id="0"/>
    <w:r w:rsidRPr="00345175">
      <w:rPr>
        <w:noProof/>
        <w:lang w:eastAsia="zh-CN"/>
      </w:rPr>
      <w:drawing>
        <wp:anchor distT="0" distB="0" distL="114300" distR="114300" simplePos="0" relativeHeight="251659264" behindDoc="0" locked="0" layoutInCell="1" allowOverlap="1" wp14:anchorId="7B3ABECB" wp14:editId="1C22685B">
          <wp:simplePos x="0" y="0"/>
          <wp:positionH relativeFrom="column">
            <wp:posOffset>4381500</wp:posOffset>
          </wp:positionH>
          <wp:positionV relativeFrom="paragraph">
            <wp:posOffset>-172085</wp:posOffset>
          </wp:positionV>
          <wp:extent cx="1971675" cy="407035"/>
          <wp:effectExtent l="0" t="0" r="9525" b="0"/>
          <wp:wrapNone/>
          <wp:docPr id="8" name="Picture 8" descr="NERC long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RC long black and whi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407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C07E3"/>
    <w:multiLevelType w:val="hybridMultilevel"/>
    <w:tmpl w:val="84729540"/>
    <w:lvl w:ilvl="0" w:tplc="E72E8456">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6E746D"/>
    <w:multiLevelType w:val="hybridMultilevel"/>
    <w:tmpl w:val="9EF8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86940"/>
    <w:multiLevelType w:val="hybridMultilevel"/>
    <w:tmpl w:val="B496759C"/>
    <w:lvl w:ilvl="0" w:tplc="303AA5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0B3052"/>
    <w:multiLevelType w:val="hybridMultilevel"/>
    <w:tmpl w:val="1188C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FD3E28"/>
    <w:multiLevelType w:val="hybridMultilevel"/>
    <w:tmpl w:val="6BF86AD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7646E7"/>
    <w:multiLevelType w:val="hybridMultilevel"/>
    <w:tmpl w:val="5E8A6D62"/>
    <w:lvl w:ilvl="0" w:tplc="E72E8456">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4B"/>
    <w:rsid w:val="0009024B"/>
    <w:rsid w:val="000C0A5C"/>
    <w:rsid w:val="000E22AD"/>
    <w:rsid w:val="001118F2"/>
    <w:rsid w:val="00113042"/>
    <w:rsid w:val="001720EE"/>
    <w:rsid w:val="00182652"/>
    <w:rsid w:val="001B5CFB"/>
    <w:rsid w:val="001F1796"/>
    <w:rsid w:val="002240E0"/>
    <w:rsid w:val="0024209A"/>
    <w:rsid w:val="002C07FB"/>
    <w:rsid w:val="00315D1E"/>
    <w:rsid w:val="00323B17"/>
    <w:rsid w:val="003902CE"/>
    <w:rsid w:val="003C2CB8"/>
    <w:rsid w:val="00421E9B"/>
    <w:rsid w:val="00480544"/>
    <w:rsid w:val="00482EA6"/>
    <w:rsid w:val="004A5865"/>
    <w:rsid w:val="00505A15"/>
    <w:rsid w:val="005260B5"/>
    <w:rsid w:val="00556667"/>
    <w:rsid w:val="00573184"/>
    <w:rsid w:val="00587439"/>
    <w:rsid w:val="005A7CE3"/>
    <w:rsid w:val="005B3BF4"/>
    <w:rsid w:val="005D2846"/>
    <w:rsid w:val="00681755"/>
    <w:rsid w:val="006A547B"/>
    <w:rsid w:val="006D4E66"/>
    <w:rsid w:val="006E76A8"/>
    <w:rsid w:val="006E7817"/>
    <w:rsid w:val="006F0394"/>
    <w:rsid w:val="00727041"/>
    <w:rsid w:val="00751AA3"/>
    <w:rsid w:val="00755A08"/>
    <w:rsid w:val="00781BA2"/>
    <w:rsid w:val="00795222"/>
    <w:rsid w:val="007C2D94"/>
    <w:rsid w:val="00840B51"/>
    <w:rsid w:val="0085459D"/>
    <w:rsid w:val="00862924"/>
    <w:rsid w:val="008E247B"/>
    <w:rsid w:val="00953EDC"/>
    <w:rsid w:val="00977094"/>
    <w:rsid w:val="00980145"/>
    <w:rsid w:val="009E0EF9"/>
    <w:rsid w:val="009E282E"/>
    <w:rsid w:val="009F3CFD"/>
    <w:rsid w:val="00A45968"/>
    <w:rsid w:val="00A702CA"/>
    <w:rsid w:val="00A80E14"/>
    <w:rsid w:val="00AA6990"/>
    <w:rsid w:val="00B20E52"/>
    <w:rsid w:val="00B75691"/>
    <w:rsid w:val="00C8059B"/>
    <w:rsid w:val="00C87A09"/>
    <w:rsid w:val="00CC1DCB"/>
    <w:rsid w:val="00CE59BA"/>
    <w:rsid w:val="00D06531"/>
    <w:rsid w:val="00D112B6"/>
    <w:rsid w:val="00D11806"/>
    <w:rsid w:val="00D15BDD"/>
    <w:rsid w:val="00D25940"/>
    <w:rsid w:val="00D6005A"/>
    <w:rsid w:val="00E12680"/>
    <w:rsid w:val="00E161D8"/>
    <w:rsid w:val="00E2106F"/>
    <w:rsid w:val="00E62A80"/>
    <w:rsid w:val="00E76F27"/>
    <w:rsid w:val="00E82CA3"/>
    <w:rsid w:val="00EA1646"/>
    <w:rsid w:val="00ED7480"/>
    <w:rsid w:val="00EF741E"/>
    <w:rsid w:val="00F20A8C"/>
    <w:rsid w:val="00F228F1"/>
    <w:rsid w:val="00F47730"/>
    <w:rsid w:val="00F70419"/>
    <w:rsid w:val="00FD2E70"/>
    <w:rsid w:val="00FD6EDC"/>
    <w:rsid w:val="00FF5536"/>
    <w:rsid w:val="00FF7C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0E6530"/>
  <w15:docId w15:val="{41579022-2E91-44DF-A0E0-4BC63248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24B"/>
    <w:pPr>
      <w:ind w:left="720"/>
      <w:contextualSpacing/>
    </w:pPr>
  </w:style>
  <w:style w:type="character" w:styleId="Hyperlink">
    <w:name w:val="Hyperlink"/>
    <w:basedOn w:val="DefaultParagraphFont"/>
    <w:uiPriority w:val="99"/>
    <w:rsid w:val="0009024B"/>
    <w:rPr>
      <w:color w:val="0000FF"/>
      <w:u w:val="single"/>
    </w:rPr>
  </w:style>
  <w:style w:type="paragraph" w:styleId="Header">
    <w:name w:val="header"/>
    <w:basedOn w:val="Normal"/>
    <w:link w:val="HeaderChar"/>
    <w:uiPriority w:val="99"/>
    <w:unhideWhenUsed/>
    <w:rsid w:val="003C2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CB8"/>
  </w:style>
  <w:style w:type="paragraph" w:styleId="Footer">
    <w:name w:val="footer"/>
    <w:basedOn w:val="Normal"/>
    <w:link w:val="FooterChar"/>
    <w:uiPriority w:val="99"/>
    <w:unhideWhenUsed/>
    <w:rsid w:val="003C2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CB8"/>
  </w:style>
  <w:style w:type="table" w:styleId="TableGrid">
    <w:name w:val="Table Grid"/>
    <w:basedOn w:val="TableNormal"/>
    <w:uiPriority w:val="39"/>
    <w:rsid w:val="00D2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D4E66"/>
    <w:rPr>
      <w:color w:val="808080"/>
      <w:shd w:val="clear" w:color="auto" w:fill="E6E6E6"/>
    </w:rPr>
  </w:style>
  <w:style w:type="paragraph" w:styleId="DocumentMap">
    <w:name w:val="Document Map"/>
    <w:basedOn w:val="Normal"/>
    <w:link w:val="DocumentMapChar"/>
    <w:uiPriority w:val="99"/>
    <w:semiHidden/>
    <w:unhideWhenUsed/>
    <w:rsid w:val="000C0A5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C0A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c.ac.uk/science/research-areas/ocean-technology-engineer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riuslab.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oc.ac.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Rodrigues</dc:creator>
  <cp:lastModifiedBy>Mehta S.</cp:lastModifiedBy>
  <cp:revision>18</cp:revision>
  <dcterms:created xsi:type="dcterms:W3CDTF">2017-03-23T15:05:00Z</dcterms:created>
  <dcterms:modified xsi:type="dcterms:W3CDTF">2018-04-17T13:18:00Z</dcterms:modified>
</cp:coreProperties>
</file>